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9" w:rsidRPr="00307439" w:rsidRDefault="00307439" w:rsidP="00307439">
      <w:pPr>
        <w:shd w:val="clear" w:color="auto" w:fill="FFFFFF"/>
        <w:spacing w:after="0" w:line="502" w:lineRule="atLeast"/>
        <w:outlineLvl w:val="1"/>
        <w:rPr>
          <w:rFonts w:ascii="Arial" w:eastAsia="Times New Roman" w:hAnsi="Arial" w:cs="Arial"/>
          <w:color w:val="000000"/>
          <w:sz w:val="47"/>
          <w:szCs w:val="47"/>
        </w:rPr>
      </w:pPr>
      <w:r w:rsidRPr="00307439">
        <w:rPr>
          <w:rFonts w:ascii="Arial" w:eastAsia="Times New Roman" w:hAnsi="Arial" w:cs="Arial"/>
          <w:color w:val="000000"/>
          <w:sz w:val="47"/>
          <w:szCs w:val="47"/>
        </w:rPr>
        <w:t>Изменения по предметам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Ежегодно задания ЕГЭ претерпевают </w:t>
      </w:r>
      <w:hyperlink r:id="rId5" w:tgtFrame="_blank" w:history="1">
        <w:r w:rsidRPr="00307439">
          <w:rPr>
            <w:rFonts w:ascii="Times New Roman" w:eastAsia="Times New Roman" w:hAnsi="Times New Roman" w:cs="Times New Roman"/>
            <w:color w:val="333333"/>
            <w:sz w:val="30"/>
            <w:u w:val="single"/>
          </w:rPr>
          <w:t>изменения</w:t>
        </w:r>
      </w:hyperlink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. Поправки вносятся для совершенствования системы проверки знаний учеников: вопросы становятся более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практикоориентированными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 Теперь простого заучивания недостаточно – нужно хорошо разбираться во всех темах и уметь обосновывать свою точку зрения.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Русский язык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b/>
          <w:bCs/>
          <w:color w:val="454545"/>
          <w:sz w:val="30"/>
        </w:rPr>
        <w:t>Изменения в первой части: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изменен порядок следования заданий на основе микротекста;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в задании 2 (в 2022 году – задание 3), 4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изменены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формулировка, система ответов и спектр предъявляемого языкового материала;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заданиям 3 (в 2022 году – задание 1), 21 и 26 присвоен статус заданий повышенного уровня;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5 задании расширен языковой материал;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8 задание теперь оценивается в 3 балла (в 2022 году было 5);</w:t>
      </w:r>
    </w:p>
    <w:p w:rsidR="00307439" w:rsidRPr="00307439" w:rsidRDefault="00307439" w:rsidP="00307439">
      <w:pPr>
        <w:numPr>
          <w:ilvl w:val="0"/>
          <w:numId w:val="1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в задании 9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изменены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формулировка и спектр предъявляемого языкового материала.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439">
        <w:rPr>
          <w:rFonts w:ascii="Arial" w:eastAsia="Times New Roman" w:hAnsi="Arial" w:cs="Arial"/>
          <w:color w:val="000000"/>
          <w:sz w:val="34"/>
        </w:rPr>
        <w:t xml:space="preserve">Часть ЕГЭ оставят в традиционном формате, заявили в </w:t>
      </w:r>
      <w:proofErr w:type="spellStart"/>
      <w:r w:rsidRPr="00307439">
        <w:rPr>
          <w:rFonts w:ascii="Arial" w:eastAsia="Times New Roman" w:hAnsi="Arial" w:cs="Arial"/>
          <w:color w:val="000000"/>
          <w:sz w:val="34"/>
        </w:rPr>
        <w:t>Рособрнадзоре</w:t>
      </w:r>
      <w:proofErr w:type="spellEnd"/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b/>
          <w:bCs/>
          <w:color w:val="454545"/>
          <w:sz w:val="30"/>
        </w:rPr>
        <w:t>Изменения во второй части:</w:t>
      </w:r>
    </w:p>
    <w:p w:rsidR="00307439" w:rsidRPr="00307439" w:rsidRDefault="00307439" w:rsidP="00307439">
      <w:pPr>
        <w:numPr>
          <w:ilvl w:val="0"/>
          <w:numId w:val="2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27 задании изменилась формулировка;</w:t>
      </w:r>
    </w:p>
    <w:p w:rsidR="00307439" w:rsidRPr="00307439" w:rsidRDefault="00307439" w:rsidP="00307439">
      <w:pPr>
        <w:numPr>
          <w:ilvl w:val="0"/>
          <w:numId w:val="2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теперь максимальный балл по критерию К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2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уменьшен с 6 до 5, а в критериях К7 и К8 исключено понятие "негрубая ошибка";</w:t>
      </w:r>
    </w:p>
    <w:p w:rsidR="00307439" w:rsidRPr="00307439" w:rsidRDefault="00307439" w:rsidP="00307439">
      <w:pPr>
        <w:numPr>
          <w:ilvl w:val="0"/>
          <w:numId w:val="2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уточнены нормы оценивания сочинения при наличии фактических ошибок; в связи с этим внесены коррективы в критерии К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1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, К2, К3, К12;</w:t>
      </w:r>
    </w:p>
    <w:p w:rsidR="00307439" w:rsidRPr="00307439" w:rsidRDefault="00307439" w:rsidP="00307439">
      <w:pPr>
        <w:numPr>
          <w:ilvl w:val="0"/>
          <w:numId w:val="2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сняты ограничения на максимальный объём сочинения.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Максимальный первичный балл за экзамен - 54 (вместо 58 в 2022 году).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lastRenderedPageBreak/>
        <w:t>Математика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содержании КИМ по математике в 2023 году ничего не изменилось, внесены изменения в структуру, позволяющие участнику экзамена более эффективно организовать работу за счет перегруппировки заданий по тематическим блокам.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Базовый уровень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начале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работы собраны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практикоориентированные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задания, затем следуют блоки заданий по геометрии, алгебре и началам математического анализа.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Математика профильного уровня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Работа начинается с заданий по геометрии, затем следует блок заданий по элементам комбинаторики, статистике и теории вероятностей, алгебре и началам математического анализа.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История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2022 году экзамен длился 180 минут, теперь - 210, число заданий увеличено с 19 до 21, а максимальный первичный балл - с 38 до 42.</w:t>
      </w:r>
    </w:p>
    <w:p w:rsidR="00307439" w:rsidRPr="00307439" w:rsidRDefault="00307439" w:rsidP="00307439">
      <w:pPr>
        <w:numPr>
          <w:ilvl w:val="0"/>
          <w:numId w:val="3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работу включено задание на проверку знания фактов истории Великой Отечественной войны (8);</w:t>
      </w:r>
    </w:p>
    <w:p w:rsidR="00307439" w:rsidRPr="00307439" w:rsidRDefault="00307439" w:rsidP="00307439">
      <w:pPr>
        <w:numPr>
          <w:ilvl w:val="0"/>
          <w:numId w:val="3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добавлено задание на проверку умения сравнивать исторические события, процессы, явления (20);</w:t>
      </w:r>
    </w:p>
    <w:p w:rsidR="00307439" w:rsidRPr="00307439" w:rsidRDefault="00307439" w:rsidP="00307439">
      <w:pPr>
        <w:numPr>
          <w:ilvl w:val="0"/>
          <w:numId w:val="3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уточнены критерии оценивания ответов на задания 18 и 19 (по нумерации 2023 г.);</w:t>
      </w:r>
    </w:p>
    <w:p w:rsidR="00307439" w:rsidRPr="00307439" w:rsidRDefault="00307439" w:rsidP="00307439">
      <w:pPr>
        <w:numPr>
          <w:ilvl w:val="0"/>
          <w:numId w:val="3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не менее 20% заданий экзаменационной работы будут включать в себя факты истории Великой Отечественной войны.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439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инистр науки и высшего образования РФ Валерий Фальков на пленарной сессии тематического месяца - Август в рамках Конгресса молодых ученых в Сочи" style="width:24.3pt;height:24.3pt"/>
        </w:pic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Иностранные языки (английский, немецкий, французский, испанский).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>Количество заданий в 2023 году сократилось с 20 до 18 (раздел "Грамматика и лексика"), максимальный первичный балл уменьшился со 100 до 86.</w:t>
      </w:r>
    </w:p>
    <w:p w:rsidR="00307439" w:rsidRPr="00307439" w:rsidRDefault="00307439" w:rsidP="00307439">
      <w:pPr>
        <w:numPr>
          <w:ilvl w:val="0"/>
          <w:numId w:val="4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уменьшено максимальное количество баллов за выполнение заданий 1, 2, 10;</w:t>
      </w:r>
    </w:p>
    <w:p w:rsidR="00307439" w:rsidRPr="00307439" w:rsidRDefault="00307439" w:rsidP="00307439">
      <w:pPr>
        <w:numPr>
          <w:ilvl w:val="0"/>
          <w:numId w:val="4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максимальный балл за выполнение 1 и 11 заданий - 3, за 2 и 10 - 4;</w:t>
      </w:r>
    </w:p>
    <w:p w:rsidR="00307439" w:rsidRPr="00307439" w:rsidRDefault="00307439" w:rsidP="00307439">
      <w:pPr>
        <w:numPr>
          <w:ilvl w:val="0"/>
          <w:numId w:val="4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уточнены формулировки задания 38 письменной части и задания 4 устной части, а также критерии оценивания задания 37 письменной части и задания 3 устной части.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Все изменения были подробно разобраны в 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fldChar w:fldCharType="begin"/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instrText xml:space="preserve"> HYPERLINK "http://fipi.ru/ege/videokonsultatsii-razrabotchikov-kim-yege" \t "_blank" </w:instrText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fldChar w:fldCharType="separate"/>
      </w:r>
      <w:r w:rsidRPr="00307439">
        <w:rPr>
          <w:rFonts w:ascii="Times New Roman" w:eastAsia="Times New Roman" w:hAnsi="Times New Roman" w:cs="Times New Roman"/>
          <w:color w:val="333333"/>
          <w:sz w:val="30"/>
          <w:u w:val="single"/>
        </w:rPr>
        <w:t>видеоконсультациях</w:t>
      </w:r>
      <w:proofErr w:type="spellEnd"/>
      <w:r w:rsidRPr="00307439">
        <w:rPr>
          <w:rFonts w:ascii="Times New Roman" w:eastAsia="Times New Roman" w:hAnsi="Times New Roman" w:cs="Times New Roman"/>
          <w:color w:val="333333"/>
          <w:sz w:val="30"/>
          <w:u w:val="single"/>
        </w:rPr>
        <w:t xml:space="preserve"> от ФИПИ</w:t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fldChar w:fldCharType="end"/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Обществознание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Максимальный первичный балл за выполнение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экзаменационной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работы изменён с 57 до 58 баллов.</w:t>
      </w:r>
    </w:p>
    <w:p w:rsidR="00307439" w:rsidRPr="00307439" w:rsidRDefault="00307439" w:rsidP="00307439">
      <w:pPr>
        <w:numPr>
          <w:ilvl w:val="0"/>
          <w:numId w:val="5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Появилась другая формулировка задания 18;</w:t>
      </w:r>
    </w:p>
    <w:p w:rsidR="00307439" w:rsidRPr="00307439" w:rsidRDefault="00307439" w:rsidP="00307439">
      <w:pPr>
        <w:numPr>
          <w:ilvl w:val="0"/>
          <w:numId w:val="5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более детально сформулировано задание 25, максимальный первичный балл за его выполнение увеличен с 4 до 6;</w:t>
      </w:r>
    </w:p>
    <w:p w:rsidR="00307439" w:rsidRPr="00307439" w:rsidRDefault="00307439" w:rsidP="00307439">
      <w:pPr>
        <w:numPr>
          <w:ilvl w:val="0"/>
          <w:numId w:val="5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 выполнение задания 3 теперь можно получить не 2, а 1 балл.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Биология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Общее количество заданий увеличилось с 28 до 29.</w:t>
      </w:r>
    </w:p>
    <w:p w:rsidR="00307439" w:rsidRPr="00307439" w:rsidRDefault="00307439" w:rsidP="00307439">
      <w:pPr>
        <w:numPr>
          <w:ilvl w:val="0"/>
          <w:numId w:val="6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"Система и многообразие органического мира" теперь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представлены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единым модулем, который состоит из двух разделов: "Многообразие растений и грибов" (два задания) "Многообразие животных" (два задания);</w:t>
      </w:r>
    </w:p>
    <w:p w:rsidR="00307439" w:rsidRPr="00307439" w:rsidRDefault="00307439" w:rsidP="00307439">
      <w:pPr>
        <w:numPr>
          <w:ilvl w:val="0"/>
          <w:numId w:val="6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задания "Организм человека и его здоровье" собраны в единый модуль, состоящий из 4 заданий (задания 13–16);</w:t>
      </w:r>
    </w:p>
    <w:p w:rsidR="00307439" w:rsidRPr="00307439" w:rsidRDefault="00307439" w:rsidP="00307439">
      <w:pPr>
        <w:numPr>
          <w:ilvl w:val="0"/>
          <w:numId w:val="6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>в блоке "Клетка и организм – биологические системы" (задания 5–8) собраны задания с кратким ответом, проверяющие знания бактерий и вирусов;</w:t>
      </w:r>
    </w:p>
    <w:p w:rsidR="00307439" w:rsidRPr="00307439" w:rsidRDefault="00307439" w:rsidP="00307439">
      <w:pPr>
        <w:numPr>
          <w:ilvl w:val="0"/>
          <w:numId w:val="6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из второй части работы исключено задание на анализ биологической информации, добавлен модуль из заданий (23 и 24), направленных на проверку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сформированности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методологических умений и навыков.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Физика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Изменено расположение заданий в части 1 экзаменационной работы.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39" w:rsidRPr="00307439" w:rsidRDefault="00307439" w:rsidP="00307439">
      <w:pPr>
        <w:numPr>
          <w:ilvl w:val="0"/>
          <w:numId w:val="7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Задания, включающие в себя элементы содержания из трёх разделов курса физики, которые располагались на линиях 1 и 2 в 2022 г., перенесены на линии 20 и 21.</w:t>
      </w:r>
    </w:p>
    <w:p w:rsidR="00307439" w:rsidRPr="00307439" w:rsidRDefault="00307439" w:rsidP="00307439">
      <w:pPr>
        <w:numPr>
          <w:ilvl w:val="0"/>
          <w:numId w:val="7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части 2 расширена тематика заданий 30 (расчетных задач высокого уровня по механике);</w:t>
      </w:r>
    </w:p>
    <w:p w:rsidR="00307439" w:rsidRPr="00307439" w:rsidRDefault="00307439" w:rsidP="00307439">
      <w:pPr>
        <w:numPr>
          <w:ilvl w:val="0"/>
          <w:numId w:val="7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добавлены задачи по статике.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София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Ефименко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отмечает изменения в сторону оценки навыков учеников, а не зубрежки формул.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"Все больше акцентов делается на умение анализировать, выделять главное, сопоставлять с уже изученным, смотреть шире одного раздела и искать аналогии, обосновывать последовательность и правомерность действий при решении", — говорит специалист.</w:t>
      </w:r>
      <w:proofErr w:type="gramEnd"/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Химия</w:t>
      </w:r>
    </w:p>
    <w:p w:rsidR="00307439" w:rsidRPr="00307439" w:rsidRDefault="00307439" w:rsidP="00307439">
      <w:pPr>
        <w:numPr>
          <w:ilvl w:val="0"/>
          <w:numId w:val="8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изменилось условие задания 23 (вместо таблицы все элементы будут в текстовой форме);</w:t>
      </w:r>
    </w:p>
    <w:p w:rsidR="00307439" w:rsidRPr="00307439" w:rsidRDefault="00307439" w:rsidP="00307439">
      <w:pPr>
        <w:numPr>
          <w:ilvl w:val="0"/>
          <w:numId w:val="8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изменился порядок следования заданий 33 и 34;</w:t>
      </w:r>
    </w:p>
    <w:p w:rsidR="00307439" w:rsidRPr="00307439" w:rsidRDefault="00307439" w:rsidP="00307439">
      <w:pPr>
        <w:numPr>
          <w:ilvl w:val="0"/>
          <w:numId w:val="8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задания 9, 12 и 16 теперь относятся к повышенному уровню сложности.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Информатика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Изменения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КИМ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коснулись лишь двух заданий:</w:t>
      </w:r>
    </w:p>
    <w:p w:rsidR="00307439" w:rsidRPr="00307439" w:rsidRDefault="00307439" w:rsidP="00307439">
      <w:pPr>
        <w:numPr>
          <w:ilvl w:val="0"/>
          <w:numId w:val="9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>задание 6 будет посвящено анализу алгоритма для конкретного исполнителя, определению возможных результатов работы простейших алгоритмов управления исполнителями и вычислительных алгоритмов;</w:t>
      </w:r>
    </w:p>
    <w:p w:rsidR="00307439" w:rsidRPr="00307439" w:rsidRDefault="00307439" w:rsidP="00307439">
      <w:pPr>
        <w:numPr>
          <w:ilvl w:val="0"/>
          <w:numId w:val="9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задание 22 посвящено параллельному программированию, технологиям организации многопроцессорных/многопоточных вычислений.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По словам Елизаветы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Беримской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, ведущего эксперта ЕГЭ по информатике, заместителя председателя предметной комиссии ЕГЭ по информатике МО, задания стали более ориентированы на решение в компьютерной форме, которую так ждали школьники. Сдавать экзамен на компьютере для них комфортнее, потому что ПК — привычный инструмент.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Литература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Небольшие изменения в 2023 году коснулись и КИМ по литературе:</w:t>
      </w:r>
    </w:p>
    <w:p w:rsidR="00307439" w:rsidRPr="00307439" w:rsidRDefault="00307439" w:rsidP="00307439">
      <w:pPr>
        <w:numPr>
          <w:ilvl w:val="0"/>
          <w:numId w:val="10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задании 9 снято указание точного количества правильных ответов;</w:t>
      </w:r>
    </w:p>
    <w:p w:rsidR="00307439" w:rsidRPr="00307439" w:rsidRDefault="00307439" w:rsidP="00307439">
      <w:pPr>
        <w:numPr>
          <w:ilvl w:val="0"/>
          <w:numId w:val="10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произошло уточнение критерия 1 "Соответствие теме сочинения и её раскрытие".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География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КИМ по этому предмету никаких изменений не произошло.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Изменения в расписании ЕГЭ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hyperlink r:id="rId6" w:tgtFrame="_blank" w:history="1">
        <w:r w:rsidRPr="00307439">
          <w:rPr>
            <w:rFonts w:ascii="Times New Roman" w:eastAsia="Times New Roman" w:hAnsi="Times New Roman" w:cs="Times New Roman"/>
            <w:color w:val="333333"/>
            <w:sz w:val="30"/>
            <w:u w:val="single"/>
          </w:rPr>
          <w:t>Даты</w:t>
        </w:r>
      </w:hyperlink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 ЕГЭ обозначены на официальном сайте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Рособрнадзора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i/>
          <w:iCs/>
          <w:color w:val="454545"/>
          <w:sz w:val="30"/>
        </w:rPr>
        <w:t>Расписание ЕГЭ 2023: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26 мая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пт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география, литература, химия;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29 мая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пн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русский язык;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1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чт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математика базового уровня, математика профильного уровня;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5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пн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история, физика;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8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чт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обществознание;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>13 июня (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вт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иностранные языки (за исключением раздела "Говорение"), биология;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16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пт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иностранные языки (раздел "Говорение");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17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сб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иностранные языки (раздел "Говорение");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before="100" w:beforeAutospacing="1" w:after="134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19 июня (</w:t>
      </w:r>
      <w:proofErr w:type="spellStart"/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пн</w:t>
      </w:r>
      <w:proofErr w:type="spellEnd"/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информатика и ИКТ;</w:t>
      </w:r>
    </w:p>
    <w:p w:rsidR="00307439" w:rsidRPr="00307439" w:rsidRDefault="00307439" w:rsidP="00307439">
      <w:pPr>
        <w:numPr>
          <w:ilvl w:val="0"/>
          <w:numId w:val="11"/>
        </w:numPr>
        <w:shd w:val="clear" w:color="auto" w:fill="FFFFFF"/>
        <w:spacing w:after="0" w:line="469" w:lineRule="atLeast"/>
        <w:ind w:left="0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20 июня (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вт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) - информатика и ИКТ.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Будут ли в ЕГЭ новые предметы?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В ЕГЭ только два обязательных предмета – русский язык и математика. "Ежегодно ходят слухи о введении неотъемлемых экзаменов по английскому языку и истории, но они так и не воплощаются в реальность. Поэтому беспокоиться не о чем: нужно сдать две основные всеобщие дисциплины и еще два предмета по выбору, а в случае написания математики профильного уровня – один", — поясняет Денис Титов.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Будет ли дистанционная сдача ЕГЭ?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Каждый год ЕГЭ проводится только в очной форме. На входе в учебное заведение участники проходят через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металлодетекторы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. За </w:t>
      </w:r>
      <w:proofErr w:type="gram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экзаменуемыми</w:t>
      </w:r>
      <w:proofErr w:type="gram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следят наблюдатели, процесс написания работ фиксирует видеокамера, после чего записи пересматриваются специальной комиссией. Рассадка строго определена заранее, на одного ученика полагается одна парта, сидеть вдвоем запрещено. Перечисленные меры в несколько раз снижают вероятность списывания.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По мнению Дениса Титова, перевести ЕГЭ в удаленный формат не представляется возможным: сдающие экзамен смогут найти лазейки для подглядывания. К тому же, не все абитуриенты имеют равный доступ к техническому оснащению, без которого невозможно провести заочные экзамены.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Обновление банка заданий ФИПИ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>На сайте </w:t>
      </w:r>
      <w:hyperlink r:id="rId7" w:tgtFrame="_blank" w:history="1">
        <w:r w:rsidRPr="00307439">
          <w:rPr>
            <w:rFonts w:ascii="Times New Roman" w:eastAsia="Times New Roman" w:hAnsi="Times New Roman" w:cs="Times New Roman"/>
            <w:color w:val="333333"/>
            <w:sz w:val="30"/>
            <w:u w:val="single"/>
          </w:rPr>
          <w:t>ФИПИ</w:t>
        </w:r>
      </w:hyperlink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 можно найти демоверсии ЕГЭ, спецификации и кодификаторы, а также обратиться к открытому банку заданий, который периодически расширяется и обновляется. Для каждого предмета представлены критерии подбора вопросов: разделы, уровни сложности и типы ответа (единичный и множественный выбор, краткий и развернутый ответ, последовательность, установление соответствия). Пользователи настраивают параметры самостоятельно.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307439">
        <w:rPr>
          <w:rFonts w:ascii="Arial" w:eastAsia="Times New Roman" w:hAnsi="Arial" w:cs="Arial"/>
          <w:color w:val="000000"/>
          <w:sz w:val="40"/>
          <w:szCs w:val="40"/>
        </w:rPr>
        <w:t>Пересдача ЕГЭ в 2023 году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Пересдача ЕГЭ разрешена. Есть три срока повторного написания: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b/>
          <w:bCs/>
          <w:i/>
          <w:iCs/>
          <w:color w:val="454545"/>
          <w:sz w:val="30"/>
        </w:rPr>
        <w:t>Резервный</w:t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 Установлен для тех, кто по официальной причине, подтвержденной документами, не смог прийти на ЕГЭ или завершить экзамен. Например, резкое ухудшение самочувствия, смерть близкого человека, несчастный случай и т.д.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По словам Ольги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Кирющенко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, сотрудника пресс-службы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Рособрнадзора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, также резерв пишут те, кто не преодолел минимальный порог по одному из двух обязательных предметов (русскому языку или математике). Разница между самим экзаменом и резервом составляет несколько дней.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b/>
          <w:bCs/>
          <w:i/>
          <w:iCs/>
          <w:color w:val="454545"/>
          <w:sz w:val="30"/>
        </w:rPr>
        <w:t>Дополнительный</w:t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 Пересдача в сентябре, если ученик не сдал русский язык или математику, либо оба этих предмета в основной период. Используется только для получения аттестата о среднем общем образовании и не применяется для поступления, так как к этому времени приемная кампания в вузах завершается.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b/>
          <w:bCs/>
          <w:i/>
          <w:iCs/>
          <w:color w:val="454545"/>
          <w:sz w:val="30"/>
        </w:rPr>
        <w:t>Повторный</w:t>
      </w: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. “Участники, чьи работы аннулированы из-за списывания, лишаются права на пересдачу в текущем году, кроме обязательных предметов”, - поясняет Ольга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Кирющенко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. Кроме того, еще раз проходят процедуру ЕГЭ абитуриенты, которые не набрали достаточно баллов для поступления в вуз или не явились на экзамен без уважительной причины.</w:t>
      </w:r>
    </w:p>
    <w:p w:rsidR="00307439" w:rsidRPr="00307439" w:rsidRDefault="00307439" w:rsidP="00307439">
      <w:pPr>
        <w:shd w:val="clear" w:color="auto" w:fill="FFFFFF"/>
        <w:spacing w:after="0" w:line="469" w:lineRule="atLeast"/>
        <w:rPr>
          <w:rFonts w:ascii="Times New Roman" w:eastAsia="Times New Roman" w:hAnsi="Times New Roman" w:cs="Times New Roman"/>
          <w:color w:val="454545"/>
          <w:sz w:val="30"/>
          <w:szCs w:val="30"/>
        </w:rPr>
      </w:pPr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lastRenderedPageBreak/>
        <w:t xml:space="preserve">“Для успешной сдачи ЕГЭ крайне важно грамотно выстроить подготовку с учетом различных блоков (предметные знания, работа со стрессом, знание структуры экзамена и правил проведения). Поэтому эффективность изучения любого предмета заключается в правильном балансе, когда одновременно развиваются и необходимые для жизни навыки (критическое мышление,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креативность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и другие)”, — комментирует Ольга Лаврентьева, руководитель академического блока </w:t>
      </w:r>
      <w:proofErr w:type="spellStart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>онлайн-школы</w:t>
      </w:r>
      <w:proofErr w:type="spellEnd"/>
      <w:r w:rsidRPr="00307439">
        <w:rPr>
          <w:rFonts w:ascii="Times New Roman" w:eastAsia="Times New Roman" w:hAnsi="Times New Roman" w:cs="Times New Roman"/>
          <w:color w:val="454545"/>
          <w:sz w:val="30"/>
          <w:szCs w:val="30"/>
        </w:rPr>
        <w:t xml:space="preserve"> для детей и подростков.</w:t>
      </w: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7439" w:rsidRPr="00307439" w:rsidRDefault="00307439" w:rsidP="0030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9F5" w:rsidRDefault="00EF39F5"/>
    <w:sectPr w:rsidR="00EF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586"/>
    <w:multiLevelType w:val="multilevel"/>
    <w:tmpl w:val="E07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F5C42"/>
    <w:multiLevelType w:val="multilevel"/>
    <w:tmpl w:val="4FDA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224D1"/>
    <w:multiLevelType w:val="multilevel"/>
    <w:tmpl w:val="CAB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464C6"/>
    <w:multiLevelType w:val="multilevel"/>
    <w:tmpl w:val="BDCE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A00A39"/>
    <w:multiLevelType w:val="multilevel"/>
    <w:tmpl w:val="E02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A6466"/>
    <w:multiLevelType w:val="multilevel"/>
    <w:tmpl w:val="DAE8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21633"/>
    <w:multiLevelType w:val="multilevel"/>
    <w:tmpl w:val="C354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5688F"/>
    <w:multiLevelType w:val="multilevel"/>
    <w:tmpl w:val="2BCA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C5515"/>
    <w:multiLevelType w:val="multilevel"/>
    <w:tmpl w:val="BFE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128AE"/>
    <w:multiLevelType w:val="multilevel"/>
    <w:tmpl w:val="8B8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E06CD"/>
    <w:multiLevelType w:val="multilevel"/>
    <w:tmpl w:val="3CC6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439"/>
    <w:rsid w:val="00307439"/>
    <w:rsid w:val="00EF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7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07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4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74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074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07439"/>
    <w:rPr>
      <w:color w:val="0000FF"/>
      <w:u w:val="single"/>
    </w:rPr>
  </w:style>
  <w:style w:type="character" w:styleId="a4">
    <w:name w:val="Strong"/>
    <w:basedOn w:val="a0"/>
    <w:uiPriority w:val="22"/>
    <w:qFormat/>
    <w:rsid w:val="00307439"/>
    <w:rPr>
      <w:b/>
      <w:bCs/>
    </w:rPr>
  </w:style>
  <w:style w:type="character" w:customStyle="1" w:styleId="articlearticle-desc">
    <w:name w:val="article__article-desc"/>
    <w:basedOn w:val="a0"/>
    <w:rsid w:val="00307439"/>
  </w:style>
  <w:style w:type="character" w:customStyle="1" w:styleId="articlearticle-title">
    <w:name w:val="article__article-title"/>
    <w:basedOn w:val="a0"/>
    <w:rsid w:val="00307439"/>
  </w:style>
  <w:style w:type="character" w:styleId="a5">
    <w:name w:val="Emphasis"/>
    <w:basedOn w:val="a0"/>
    <w:uiPriority w:val="20"/>
    <w:qFormat/>
    <w:rsid w:val="00307439"/>
    <w:rPr>
      <w:i/>
      <w:iCs/>
    </w:rPr>
  </w:style>
  <w:style w:type="character" w:customStyle="1" w:styleId="m-value">
    <w:name w:val="m-value"/>
    <w:basedOn w:val="a0"/>
    <w:rsid w:val="00307439"/>
  </w:style>
  <w:style w:type="character" w:customStyle="1" w:styleId="recommenditem-title">
    <w:name w:val="recommend__item-title"/>
    <w:basedOn w:val="a0"/>
    <w:rsid w:val="00307439"/>
  </w:style>
  <w:style w:type="character" w:customStyle="1" w:styleId="articleviews">
    <w:name w:val="article__views"/>
    <w:basedOn w:val="a0"/>
    <w:rsid w:val="00307439"/>
  </w:style>
  <w:style w:type="character" w:customStyle="1" w:styleId="articleinfo-date-modified">
    <w:name w:val="article__info-date-modified"/>
    <w:basedOn w:val="a0"/>
    <w:rsid w:val="00307439"/>
  </w:style>
  <w:style w:type="character" w:customStyle="1" w:styleId="best-commentsitem-date">
    <w:name w:val="best-comments__item-date"/>
    <w:basedOn w:val="a0"/>
    <w:rsid w:val="00307439"/>
  </w:style>
  <w:style w:type="character" w:customStyle="1" w:styleId="best-commentsitem-likes">
    <w:name w:val="best-comments__item-likes"/>
    <w:basedOn w:val="a0"/>
    <w:rsid w:val="00307439"/>
  </w:style>
  <w:style w:type="character" w:customStyle="1" w:styleId="lentaitem-date">
    <w:name w:val="lenta__item-date"/>
    <w:basedOn w:val="a0"/>
    <w:rsid w:val="00307439"/>
  </w:style>
  <w:style w:type="character" w:customStyle="1" w:styleId="lentaitem-text">
    <w:name w:val="lenta__item-text"/>
    <w:basedOn w:val="a0"/>
    <w:rsid w:val="00307439"/>
  </w:style>
  <w:style w:type="paragraph" w:styleId="a6">
    <w:name w:val="Balloon Text"/>
    <w:basedOn w:val="a"/>
    <w:link w:val="a7"/>
    <w:uiPriority w:val="99"/>
    <w:semiHidden/>
    <w:unhideWhenUsed/>
    <w:rsid w:val="0030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4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68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80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73338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191295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45612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35744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57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2076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9220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1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0680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5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92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675918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66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1146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59362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865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73284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68454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37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162693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93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4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44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88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820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6176">
                                                                              <w:marLeft w:val="0"/>
                                                                              <w:marRight w:val="1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4604405">
                                                                              <w:marLeft w:val="-1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61166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28798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09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18481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9444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76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218923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094527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3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132265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158240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16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158699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17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48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617679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339450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837825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514379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3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27390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2959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3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9971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262648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3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27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11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879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713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42630">
                                                                              <w:marLeft w:val="0"/>
                                                                              <w:marRight w:val="1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051004">
                                                                              <w:marLeft w:val="-1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12910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87532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53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6059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6964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1344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47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775499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1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589199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800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26683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12463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57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60299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43563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83943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8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5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82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99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23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1791">
                                                                              <w:marLeft w:val="0"/>
                                                                              <w:marRight w:val="1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840034">
                                                                              <w:marLeft w:val="-1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60429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32001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56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59333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58069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7108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01677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72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4112318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5816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2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316246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48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4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52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0934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4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41151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663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47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03199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347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36252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798687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07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58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520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84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717915">
                                                                              <w:marLeft w:val="0"/>
                                                                              <w:marRight w:val="1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972610">
                                                                              <w:marLeft w:val="-1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99285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26431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733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59434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30638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41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10449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08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056283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22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669272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71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93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35909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64457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7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59595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8447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2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51610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7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29754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263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7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51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603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60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332874">
                                                                              <w:marLeft w:val="0"/>
                                                                              <w:marRight w:val="151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4041188">
                                                                              <w:marLeft w:val="-15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540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2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98476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87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773503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2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665013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116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974252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30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2023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05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62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720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443515">
                                                          <w:marLeft w:val="0"/>
                                                          <w:marRight w:val="0"/>
                                                          <w:marTop w:val="4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63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91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3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6586453">
                                                          <w:marLeft w:val="0"/>
                                                          <w:marRight w:val="-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6809853">
                                          <w:marLeft w:val="0"/>
                                          <w:marRight w:val="0"/>
                                          <w:marTop w:val="50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7307946">
                                                  <w:marLeft w:val="-502"/>
                                                  <w:marRight w:val="-5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0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45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10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5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498770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315890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316223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30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667818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685265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84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088248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0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22829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30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462431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62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468237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07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329573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57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985272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003281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4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42716">
                                                                      <w:marLeft w:val="0"/>
                                                                      <w:marRight w:val="-1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33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655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5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48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7B7B7B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03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15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91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111410">
                                                              <w:marLeft w:val="0"/>
                                                              <w:marRight w:val="0"/>
                                                              <w:marTop w:val="40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15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6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957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7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3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24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65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514435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5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52405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0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05147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2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634487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17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75798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9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19616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0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8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532396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25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237613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226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3566991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0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919608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42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849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34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948810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92019">
                                                              <w:marLeft w:val="0"/>
                                                              <w:marRight w:val="0"/>
                                                              <w:marTop w:val="3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0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17" w:color="000000"/>
                                                                    <w:left w:val="none" w:sz="0" w:space="0" w:color="auto"/>
                                                                    <w:bottom w:val="single" w:sz="6" w:space="17" w:color="000000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1194">
                                                                      <w:marLeft w:val="0"/>
                                                                      <w:marRight w:val="33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29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73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13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94359">
                                                          <w:marLeft w:val="0"/>
                                                          <w:marRight w:val="0"/>
                                                          <w:marTop w:val="4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03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79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37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5931864">
                                                          <w:marLeft w:val="0"/>
                                                          <w:marRight w:val="-1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865788">
                                                          <w:marLeft w:val="0"/>
                                                          <w:marRight w:val="0"/>
                                                          <w:marTop w:val="41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07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09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06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17948">
                                                                          <w:marLeft w:val="0"/>
                                                                          <w:marRight w:val="2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893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410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87874">
                                                                      <w:marLeft w:val="335"/>
                                                                      <w:marRight w:val="0"/>
                                                                      <w:marTop w:val="3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77550">
                                                                          <w:marLeft w:val="0"/>
                                                                          <w:marRight w:val="28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974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966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662982">
                                          <w:marLeft w:val="0"/>
                                          <w:marRight w:val="0"/>
                                          <w:marTop w:val="50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17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6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520668">
                                                  <w:marLeft w:val="-502"/>
                                                  <w:marRight w:val="-50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69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17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276031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9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66165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0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246775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0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8404838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4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339014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6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0164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35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292044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838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464065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570363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26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168530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086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428456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17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690226">
                                                                      <w:marLeft w:val="0"/>
                                                                      <w:marRight w:val="268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18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911704">
                                                                      <w:marLeft w:val="0"/>
                                                                      <w:marRight w:val="-17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8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7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329">
                      <w:marLeft w:val="-502"/>
                      <w:marRight w:val="-502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46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5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5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39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82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6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64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0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77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6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6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56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77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13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3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70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9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176449">
                                          <w:marLeft w:val="0"/>
                                          <w:marRight w:val="-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656386">
                      <w:marLeft w:val="-502"/>
                      <w:marRight w:val="-502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1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25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92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5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34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7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6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78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0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69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24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24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968833">
                                          <w:marLeft w:val="0"/>
                                          <w:marRight w:val="-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6915">
                          <w:marLeft w:val="0"/>
                          <w:marRight w:val="-335"/>
                          <w:marTop w:val="0"/>
                          <w:marBottom w:val="13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0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95203">
                                          <w:marLeft w:val="0"/>
                                          <w:marRight w:val="-16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4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866790">
                                                      <w:marLeft w:val="167"/>
                                                      <w:marRight w:val="184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5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99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1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2/12/raspisanie-ege-i-gve-11.pdf" TargetMode="External"/><Relationship Id="rId5" Type="http://schemas.openxmlformats.org/officeDocument/2006/relationships/hyperlink" Target="https://doc.fipi.ru/ege/demoversii-specifikacii-kodifikatory/2023/Izmeneniya_KIM_EGE_20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2023-08-17T09:02:00Z</dcterms:created>
  <dcterms:modified xsi:type="dcterms:W3CDTF">2023-08-17T09:08:00Z</dcterms:modified>
</cp:coreProperties>
</file>