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го казенного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го казенного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казенном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26.05.2024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3B45C5" w:rsidRDefault="003B45C5" w:rsidP="003B45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Учебный год делится на четверти</w:t>
      </w:r>
    </w:p>
    <w:p w:rsidR="003B45C5" w:rsidRDefault="003B45C5" w:rsidP="003B45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6"/>
        <w:gridCol w:w="2363"/>
        <w:gridCol w:w="2364"/>
        <w:gridCol w:w="2390"/>
      </w:tblGrid>
      <w:tr w:rsidR="003B45C5" w:rsidTr="003B45C5">
        <w:trPr>
          <w:trHeight w:val="1"/>
        </w:trPr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(количество учебных недель)</w:t>
            </w:r>
          </w:p>
        </w:tc>
      </w:tr>
      <w:tr w:rsidR="003B45C5" w:rsidTr="003B45C5">
        <w:trPr>
          <w:trHeight w:val="1"/>
        </w:trPr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Начало четверти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Окончание четверти</w:t>
            </w:r>
          </w:p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rPr>
                <w:rFonts w:ascii="Calibri" w:eastAsia="Calibri" w:hAnsi="Calibri" w:cs="Calibri"/>
              </w:rPr>
            </w:pPr>
          </w:p>
        </w:tc>
      </w:tr>
      <w:tr w:rsidR="003B45C5" w:rsidTr="003B45C5">
        <w:trPr>
          <w:trHeight w:val="1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 четверть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t>01.09.2023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t>27.10.2023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 недель 1 день</w:t>
            </w:r>
          </w:p>
        </w:tc>
      </w:tr>
      <w:tr w:rsidR="003B45C5" w:rsidTr="003B45C5">
        <w:trPr>
          <w:trHeight w:val="1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 четверть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t>06.11.2023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t>27.12.2023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 недель 3 дня</w:t>
            </w:r>
          </w:p>
        </w:tc>
      </w:tr>
      <w:tr w:rsidR="003B45C5" w:rsidTr="003B45C5">
        <w:trPr>
          <w:trHeight w:val="1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 четверть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t>09.01.2024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t>22.03.2024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 недель 4 дня</w:t>
            </w:r>
          </w:p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(Для 1-ых классов 9  недель 4 дня)</w:t>
            </w:r>
          </w:p>
        </w:tc>
      </w:tr>
      <w:tr w:rsidR="003B45C5" w:rsidTr="003B45C5">
        <w:trPr>
          <w:trHeight w:val="1"/>
        </w:trPr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 четверть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t>01.04.2024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t>26.05.2024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 недель </w:t>
            </w:r>
          </w:p>
        </w:tc>
      </w:tr>
      <w:tr w:rsidR="003B45C5" w:rsidTr="003B45C5">
        <w:trPr>
          <w:trHeight w:val="1"/>
        </w:trPr>
        <w:tc>
          <w:tcPr>
            <w:tcW w:w="7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34 недели 3 дня (33 недели 3 дня)</w:t>
            </w:r>
          </w:p>
        </w:tc>
      </w:tr>
    </w:tbl>
    <w:p w:rsidR="003B45C5" w:rsidRDefault="003B45C5" w:rsidP="003B45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Продолжительность каникул в течение учебного года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2371"/>
        <w:gridCol w:w="2373"/>
        <w:gridCol w:w="2441"/>
      </w:tblGrid>
      <w:tr w:rsidR="003B45C5" w:rsidTr="003B45C5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начала каникул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окончания каникул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Default="003B45C5" w:rsidP="003B45C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 в днях</w:t>
            </w:r>
          </w:p>
        </w:tc>
      </w:tr>
      <w:tr w:rsidR="003B45C5" w:rsidRPr="00CD04CC" w:rsidTr="003B45C5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05.11.2023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04CC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3B45C5" w:rsidRPr="00CD04CC" w:rsidTr="003B45C5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08.01.2024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D04CC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3B45C5" w:rsidRPr="00CD04CC" w:rsidTr="003B45C5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</w:t>
            </w:r>
          </w:p>
          <w:p w:rsidR="003B45C5" w:rsidRPr="00CD04CC" w:rsidRDefault="003B45C5" w:rsidP="003B45C5">
            <w:pPr>
              <w:spacing w:after="0" w:line="240" w:lineRule="auto"/>
              <w:rPr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для 1-х классов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04CC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3B45C5" w:rsidRPr="00CD04CC" w:rsidTr="003B45C5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4CC">
              <w:rPr>
                <w:rFonts w:ascii="Times New Roman" w:hAnsi="Times New Roman" w:cs="Times New Roman"/>
                <w:sz w:val="24"/>
                <w:szCs w:val="24"/>
              </w:rPr>
              <w:t>7 дней</w:t>
            </w:r>
          </w:p>
        </w:tc>
      </w:tr>
      <w:tr w:rsidR="003B45C5" w:rsidRPr="00CD04CC" w:rsidTr="003B45C5">
        <w:trPr>
          <w:trHeight w:val="1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C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31.08.2024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45C5" w:rsidRPr="00CD04CC" w:rsidRDefault="003B45C5" w:rsidP="003B45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B45C5" w:rsidRDefault="003B45C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учреждение "Яшалтинская средняя общеобразовательная школа имени В.А. Панченко"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информатика, английский язык, родной язык, родная литература, технология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казенного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3B45C5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"Яшалтинская средняя общеобразовательная школа имени В.А. Панченко"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632"/>
        <w:gridCol w:w="631"/>
        <w:gridCol w:w="63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  <w:gridCol w:w="721"/>
      </w:tblGrid>
      <w:tr w:rsidR="00A21547" w:rsidTr="003B45C5">
        <w:tc>
          <w:tcPr>
            <w:tcW w:w="2832" w:type="dxa"/>
            <w:vMerge w:val="restart"/>
            <w:shd w:val="clear" w:color="auto" w:fill="D9D9D9"/>
          </w:tcPr>
          <w:p w:rsidR="00A21547" w:rsidRDefault="003B45C5">
            <w:r>
              <w:rPr>
                <w:b/>
              </w:rPr>
              <w:t>Предметная область</w:t>
            </w:r>
          </w:p>
        </w:tc>
        <w:tc>
          <w:tcPr>
            <w:tcW w:w="2832" w:type="dxa"/>
            <w:vMerge w:val="restart"/>
            <w:shd w:val="clear" w:color="auto" w:fill="D9D9D9"/>
          </w:tcPr>
          <w:p w:rsidR="00A21547" w:rsidRDefault="003B45C5">
            <w:r>
              <w:rPr>
                <w:b/>
              </w:rPr>
              <w:t>Учебный предмет</w:t>
            </w:r>
          </w:p>
        </w:tc>
        <w:tc>
          <w:tcPr>
            <w:tcW w:w="9104" w:type="dxa"/>
            <w:gridSpan w:val="13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  <w:vMerge/>
          </w:tcPr>
          <w:p w:rsidR="00A21547" w:rsidRDefault="00A21547"/>
        </w:tc>
        <w:tc>
          <w:tcPr>
            <w:tcW w:w="632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5а</w:t>
            </w:r>
          </w:p>
        </w:tc>
        <w:tc>
          <w:tcPr>
            <w:tcW w:w="63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5б</w:t>
            </w:r>
          </w:p>
        </w:tc>
        <w:tc>
          <w:tcPr>
            <w:tcW w:w="63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5в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6а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6б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6в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7а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7б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8а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8б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9а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9б</w:t>
            </w:r>
          </w:p>
        </w:tc>
        <w:tc>
          <w:tcPr>
            <w:tcW w:w="721" w:type="dxa"/>
            <w:shd w:val="clear" w:color="auto" w:fill="D9D9D9"/>
          </w:tcPr>
          <w:p w:rsidR="00A21547" w:rsidRDefault="003B45C5">
            <w:pPr>
              <w:jc w:val="center"/>
            </w:pPr>
            <w:r>
              <w:rPr>
                <w:b/>
              </w:rPr>
              <w:t>9в</w:t>
            </w:r>
          </w:p>
        </w:tc>
      </w:tr>
      <w:tr w:rsidR="00A21547" w:rsidTr="003B45C5">
        <w:tc>
          <w:tcPr>
            <w:tcW w:w="14768" w:type="dxa"/>
            <w:gridSpan w:val="15"/>
            <w:shd w:val="clear" w:color="auto" w:fill="FFFFB3"/>
          </w:tcPr>
          <w:p w:rsidR="00A21547" w:rsidRDefault="003B45C5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A21547" w:rsidTr="003B45C5">
        <w:tc>
          <w:tcPr>
            <w:tcW w:w="2832" w:type="dxa"/>
            <w:vMerge w:val="restart"/>
          </w:tcPr>
          <w:p w:rsidR="00A21547" w:rsidRDefault="003B45C5">
            <w:r>
              <w:t>Русский язык и литература</w:t>
            </w:r>
          </w:p>
        </w:tc>
        <w:tc>
          <w:tcPr>
            <w:tcW w:w="2832" w:type="dxa"/>
          </w:tcPr>
          <w:p w:rsidR="00A21547" w:rsidRDefault="003B45C5">
            <w:r>
              <w:t>Русский язык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4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4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Литература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</w:tr>
      <w:tr w:rsidR="00A21547" w:rsidTr="003B45C5">
        <w:tc>
          <w:tcPr>
            <w:tcW w:w="2832" w:type="dxa"/>
            <w:vMerge w:val="restart"/>
          </w:tcPr>
          <w:p w:rsidR="00A21547" w:rsidRDefault="003B45C5">
            <w:r>
              <w:t>Родной язык и родная литература</w:t>
            </w:r>
          </w:p>
        </w:tc>
        <w:tc>
          <w:tcPr>
            <w:tcW w:w="2832" w:type="dxa"/>
          </w:tcPr>
          <w:p w:rsidR="00A21547" w:rsidRDefault="003B45C5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Родная литература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 w:rsidP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</w:tr>
      <w:tr w:rsidR="00A21547" w:rsidTr="003B45C5">
        <w:tc>
          <w:tcPr>
            <w:tcW w:w="2832" w:type="dxa"/>
          </w:tcPr>
          <w:p w:rsidR="00A21547" w:rsidRDefault="003B45C5">
            <w:r>
              <w:t>Иностранные языки</w:t>
            </w:r>
          </w:p>
        </w:tc>
        <w:tc>
          <w:tcPr>
            <w:tcW w:w="2832" w:type="dxa"/>
          </w:tcPr>
          <w:p w:rsidR="00A21547" w:rsidRDefault="003B45C5">
            <w:r>
              <w:t>Иностранный язык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</w:tr>
      <w:tr w:rsidR="00A21547" w:rsidTr="003B45C5">
        <w:tc>
          <w:tcPr>
            <w:tcW w:w="2832" w:type="dxa"/>
            <w:vMerge w:val="restart"/>
          </w:tcPr>
          <w:p w:rsidR="00A21547" w:rsidRDefault="003B45C5">
            <w:r>
              <w:t>Математика и информатика</w:t>
            </w:r>
          </w:p>
        </w:tc>
        <w:tc>
          <w:tcPr>
            <w:tcW w:w="2832" w:type="dxa"/>
          </w:tcPr>
          <w:p w:rsidR="00A21547" w:rsidRDefault="003B45C5">
            <w:r>
              <w:t>Математика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5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Алгебра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Геометрия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Вероятность и статистика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A21547">
            <w:pPr>
              <w:jc w:val="center"/>
            </w:pPr>
          </w:p>
        </w:tc>
        <w:tc>
          <w:tcPr>
            <w:tcW w:w="721" w:type="dxa"/>
          </w:tcPr>
          <w:p w:rsidR="00A21547" w:rsidRDefault="00A21547">
            <w:pPr>
              <w:jc w:val="center"/>
            </w:pPr>
          </w:p>
        </w:tc>
        <w:tc>
          <w:tcPr>
            <w:tcW w:w="721" w:type="dxa"/>
          </w:tcPr>
          <w:p w:rsidR="00A21547" w:rsidRDefault="00A21547">
            <w:pPr>
              <w:jc w:val="center"/>
            </w:pPr>
          </w:p>
        </w:tc>
        <w:tc>
          <w:tcPr>
            <w:tcW w:w="721" w:type="dxa"/>
          </w:tcPr>
          <w:p w:rsidR="00A21547" w:rsidRDefault="00A21547">
            <w:pPr>
              <w:jc w:val="center"/>
            </w:pP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Информатика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</w:tr>
      <w:tr w:rsidR="00A21547" w:rsidTr="003B45C5">
        <w:tc>
          <w:tcPr>
            <w:tcW w:w="2832" w:type="dxa"/>
            <w:vMerge w:val="restart"/>
          </w:tcPr>
          <w:p w:rsidR="00A21547" w:rsidRDefault="003B45C5">
            <w:r>
              <w:t>Общественно-научные предметы</w:t>
            </w:r>
          </w:p>
        </w:tc>
        <w:tc>
          <w:tcPr>
            <w:tcW w:w="2832" w:type="dxa"/>
          </w:tcPr>
          <w:p w:rsidR="00A21547" w:rsidRDefault="003B45C5">
            <w:r>
              <w:t>История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 w:rsidP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 w:rsidP="003B45C5">
            <w:pPr>
              <w:jc w:val="center"/>
            </w:pPr>
            <w:r>
              <w:t>2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Обществознание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География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</w:tr>
      <w:tr w:rsidR="00A21547" w:rsidTr="003B45C5">
        <w:tc>
          <w:tcPr>
            <w:tcW w:w="2832" w:type="dxa"/>
            <w:vMerge w:val="restart"/>
          </w:tcPr>
          <w:p w:rsidR="00A21547" w:rsidRDefault="003B45C5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2832" w:type="dxa"/>
          </w:tcPr>
          <w:p w:rsidR="00A21547" w:rsidRDefault="003B45C5">
            <w:r>
              <w:t>Физика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3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Химия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Биология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</w:tr>
      <w:tr w:rsidR="00A21547" w:rsidTr="003B45C5">
        <w:tc>
          <w:tcPr>
            <w:tcW w:w="2832" w:type="dxa"/>
            <w:vMerge w:val="restart"/>
          </w:tcPr>
          <w:p w:rsidR="00A21547" w:rsidRDefault="003B45C5">
            <w:r>
              <w:t>Искусство</w:t>
            </w:r>
          </w:p>
        </w:tc>
        <w:tc>
          <w:tcPr>
            <w:tcW w:w="2832" w:type="dxa"/>
          </w:tcPr>
          <w:p w:rsidR="00A21547" w:rsidRDefault="003B45C5">
            <w:r>
              <w:t>Изобразительное искусство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Музыка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</w:tr>
      <w:tr w:rsidR="00A21547" w:rsidTr="003B45C5">
        <w:tc>
          <w:tcPr>
            <w:tcW w:w="2832" w:type="dxa"/>
          </w:tcPr>
          <w:p w:rsidR="00A21547" w:rsidRDefault="003B45C5">
            <w:r>
              <w:t>Технология</w:t>
            </w:r>
          </w:p>
        </w:tc>
        <w:tc>
          <w:tcPr>
            <w:tcW w:w="2832" w:type="dxa"/>
          </w:tcPr>
          <w:p w:rsidR="00A21547" w:rsidRDefault="003B45C5">
            <w:r>
              <w:t>Технология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A6146A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A6146A" w:rsidP="00A6146A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A6146A" w:rsidP="00A6146A">
            <w:pPr>
              <w:jc w:val="center"/>
            </w:pPr>
            <w:r>
              <w:t>0</w:t>
            </w:r>
          </w:p>
        </w:tc>
      </w:tr>
      <w:tr w:rsidR="00A21547" w:rsidTr="003B45C5">
        <w:tc>
          <w:tcPr>
            <w:tcW w:w="2832" w:type="dxa"/>
            <w:vMerge w:val="restart"/>
          </w:tcPr>
          <w:p w:rsidR="00A21547" w:rsidRDefault="003B45C5">
            <w:r>
              <w:t>Физическая культура и основы безопасности жизнедеятельности</w:t>
            </w:r>
          </w:p>
        </w:tc>
        <w:tc>
          <w:tcPr>
            <w:tcW w:w="2832" w:type="dxa"/>
          </w:tcPr>
          <w:p w:rsidR="00A21547" w:rsidRDefault="003B45C5">
            <w:r>
              <w:t>Физическая культура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2</w:t>
            </w:r>
          </w:p>
        </w:tc>
      </w:tr>
      <w:tr w:rsidR="00A21547" w:rsidTr="003B45C5">
        <w:tc>
          <w:tcPr>
            <w:tcW w:w="2832" w:type="dxa"/>
            <w:vMerge/>
          </w:tcPr>
          <w:p w:rsidR="00A21547" w:rsidRDefault="00A21547"/>
        </w:tc>
        <w:tc>
          <w:tcPr>
            <w:tcW w:w="2832" w:type="dxa"/>
          </w:tcPr>
          <w:p w:rsidR="00A21547" w:rsidRDefault="003B45C5">
            <w:r>
              <w:t>Основы безопасности жизнедеятельности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</w:tr>
      <w:tr w:rsidR="00A21547" w:rsidTr="003B45C5">
        <w:tc>
          <w:tcPr>
            <w:tcW w:w="2832" w:type="dxa"/>
          </w:tcPr>
          <w:p w:rsidR="00A21547" w:rsidRDefault="003B45C5">
            <w:r>
              <w:t>Основы духовно-нравственной культуры народов России</w:t>
            </w:r>
          </w:p>
        </w:tc>
        <w:tc>
          <w:tcPr>
            <w:tcW w:w="2832" w:type="dxa"/>
          </w:tcPr>
          <w:p w:rsidR="00A21547" w:rsidRDefault="003B45C5">
            <w:r>
              <w:t>Основы духовно-нравственной культуры народов России</w:t>
            </w:r>
          </w:p>
        </w:tc>
        <w:tc>
          <w:tcPr>
            <w:tcW w:w="632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63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  <w:tc>
          <w:tcPr>
            <w:tcW w:w="721" w:type="dxa"/>
          </w:tcPr>
          <w:p w:rsidR="00A21547" w:rsidRDefault="003B45C5">
            <w:pPr>
              <w:jc w:val="center"/>
            </w:pPr>
            <w:r>
              <w:t>0</w:t>
            </w:r>
          </w:p>
        </w:tc>
      </w:tr>
      <w:tr w:rsidR="00A21547" w:rsidTr="003B45C5">
        <w:tc>
          <w:tcPr>
            <w:tcW w:w="5664" w:type="dxa"/>
            <w:gridSpan w:val="2"/>
            <w:shd w:val="clear" w:color="auto" w:fill="00FF00"/>
          </w:tcPr>
          <w:p w:rsidR="00A21547" w:rsidRDefault="003B45C5">
            <w:r>
              <w:t>Итого</w:t>
            </w:r>
          </w:p>
        </w:tc>
        <w:tc>
          <w:tcPr>
            <w:tcW w:w="632" w:type="dxa"/>
            <w:shd w:val="clear" w:color="auto" w:fill="00FF00"/>
          </w:tcPr>
          <w:p w:rsidR="00A21547" w:rsidRDefault="003B45C5">
            <w:pPr>
              <w:jc w:val="center"/>
            </w:pPr>
            <w:r>
              <w:t>29</w:t>
            </w:r>
          </w:p>
        </w:tc>
        <w:tc>
          <w:tcPr>
            <w:tcW w:w="63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29</w:t>
            </w:r>
          </w:p>
        </w:tc>
        <w:tc>
          <w:tcPr>
            <w:tcW w:w="63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29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30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30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30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32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32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33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>
            <w:pPr>
              <w:jc w:val="center"/>
            </w:pPr>
            <w:r>
              <w:t>33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 w:rsidP="00A6146A">
            <w:pPr>
              <w:jc w:val="center"/>
            </w:pPr>
            <w:r>
              <w:t>33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 w:rsidP="00A6146A">
            <w:pPr>
              <w:jc w:val="center"/>
            </w:pPr>
            <w:r>
              <w:t>33</w:t>
            </w:r>
          </w:p>
        </w:tc>
        <w:tc>
          <w:tcPr>
            <w:tcW w:w="721" w:type="dxa"/>
            <w:shd w:val="clear" w:color="auto" w:fill="00FF00"/>
          </w:tcPr>
          <w:p w:rsidR="00A21547" w:rsidRDefault="003B45C5" w:rsidP="00A6146A">
            <w:pPr>
              <w:jc w:val="center"/>
            </w:pPr>
            <w:r>
              <w:t>33</w:t>
            </w:r>
          </w:p>
        </w:tc>
      </w:tr>
      <w:tr w:rsidR="00A6146A" w:rsidTr="003B45C5">
        <w:tc>
          <w:tcPr>
            <w:tcW w:w="5664" w:type="dxa"/>
            <w:gridSpan w:val="2"/>
            <w:shd w:val="clear" w:color="auto" w:fill="00FF00"/>
          </w:tcPr>
          <w:p w:rsidR="00A6146A" w:rsidRDefault="00A6146A">
            <w:r>
              <w:lastRenderedPageBreak/>
              <w:t>ИТОГО недельная нагрузка</w:t>
            </w:r>
          </w:p>
        </w:tc>
        <w:tc>
          <w:tcPr>
            <w:tcW w:w="632" w:type="dxa"/>
            <w:shd w:val="clear" w:color="auto" w:fill="00FF00"/>
          </w:tcPr>
          <w:p w:rsidR="00A6146A" w:rsidRDefault="00A6146A">
            <w:pPr>
              <w:jc w:val="center"/>
            </w:pPr>
            <w:r>
              <w:t>29</w:t>
            </w:r>
          </w:p>
        </w:tc>
        <w:tc>
          <w:tcPr>
            <w:tcW w:w="63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29</w:t>
            </w:r>
          </w:p>
        </w:tc>
        <w:tc>
          <w:tcPr>
            <w:tcW w:w="63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29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30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30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30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32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32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33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>
            <w:pPr>
              <w:jc w:val="center"/>
            </w:pPr>
            <w:r>
              <w:t>33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 w:rsidP="0070474E">
            <w:pPr>
              <w:jc w:val="center"/>
            </w:pPr>
            <w:r>
              <w:t>33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 w:rsidP="0070474E">
            <w:pPr>
              <w:jc w:val="center"/>
            </w:pPr>
            <w:r>
              <w:t>33</w:t>
            </w:r>
          </w:p>
        </w:tc>
        <w:tc>
          <w:tcPr>
            <w:tcW w:w="721" w:type="dxa"/>
            <w:shd w:val="clear" w:color="auto" w:fill="00FF00"/>
          </w:tcPr>
          <w:p w:rsidR="00A6146A" w:rsidRDefault="00A6146A" w:rsidP="0070474E">
            <w:pPr>
              <w:jc w:val="center"/>
            </w:pPr>
            <w:r>
              <w:t>33</w:t>
            </w:r>
          </w:p>
        </w:tc>
      </w:tr>
      <w:tr w:rsidR="00A21547" w:rsidTr="003B45C5">
        <w:tc>
          <w:tcPr>
            <w:tcW w:w="5664" w:type="dxa"/>
            <w:gridSpan w:val="2"/>
            <w:shd w:val="clear" w:color="auto" w:fill="FCE3FC"/>
          </w:tcPr>
          <w:p w:rsidR="00A21547" w:rsidRDefault="003B45C5">
            <w:r>
              <w:t>Количество учебных недель</w:t>
            </w:r>
          </w:p>
        </w:tc>
        <w:tc>
          <w:tcPr>
            <w:tcW w:w="632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63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63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34</w:t>
            </w:r>
          </w:p>
        </w:tc>
      </w:tr>
      <w:tr w:rsidR="00A21547" w:rsidTr="003B45C5">
        <w:tc>
          <w:tcPr>
            <w:tcW w:w="5664" w:type="dxa"/>
            <w:gridSpan w:val="2"/>
            <w:shd w:val="clear" w:color="auto" w:fill="FCE3FC"/>
          </w:tcPr>
          <w:p w:rsidR="00A21547" w:rsidRDefault="003B45C5">
            <w:r>
              <w:t>Всего часов в год</w:t>
            </w:r>
          </w:p>
        </w:tc>
        <w:tc>
          <w:tcPr>
            <w:tcW w:w="632" w:type="dxa"/>
            <w:shd w:val="clear" w:color="auto" w:fill="FCE3FC"/>
          </w:tcPr>
          <w:p w:rsidR="00A21547" w:rsidRDefault="003B45C5">
            <w:pPr>
              <w:jc w:val="center"/>
            </w:pPr>
            <w:r>
              <w:t>986</w:t>
            </w:r>
          </w:p>
        </w:tc>
        <w:tc>
          <w:tcPr>
            <w:tcW w:w="63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986</w:t>
            </w:r>
          </w:p>
        </w:tc>
        <w:tc>
          <w:tcPr>
            <w:tcW w:w="63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986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1020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1020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1020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1088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1088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1122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1122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1139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1139</w:t>
            </w:r>
          </w:p>
        </w:tc>
        <w:tc>
          <w:tcPr>
            <w:tcW w:w="721" w:type="dxa"/>
            <w:shd w:val="clear" w:color="auto" w:fill="FCE3FC"/>
          </w:tcPr>
          <w:p w:rsidR="00A21547" w:rsidRDefault="003B45C5">
            <w:pPr>
              <w:jc w:val="center"/>
            </w:pPr>
            <w:r>
              <w:t>1139</w:t>
            </w:r>
          </w:p>
        </w:tc>
      </w:tr>
    </w:tbl>
    <w:p w:rsidR="003B45C5" w:rsidRPr="00CA4934" w:rsidRDefault="003B45C5" w:rsidP="003B45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CA4934">
        <w:rPr>
          <w:rFonts w:ascii="Times New Roman" w:hAnsi="Times New Roman"/>
          <w:sz w:val="28"/>
          <w:szCs w:val="28"/>
          <w:lang w:eastAsia="x-none"/>
        </w:rPr>
        <w:t>При реализации модуля «Введение в Новейшую историю России» в курсе «История России» количество часов на изучение учебного предмета «История» в 9 классе рекомендуетс</w:t>
      </w:r>
      <w:r>
        <w:rPr>
          <w:rFonts w:ascii="Times New Roman" w:hAnsi="Times New Roman"/>
          <w:sz w:val="28"/>
          <w:szCs w:val="28"/>
          <w:lang w:eastAsia="x-none"/>
        </w:rPr>
        <w:t>я увеличить на 17 учебных часов. Эти часы можно добавить за счет модуля «Функциональная грамотность» (историческая) – по 1 часу в одном из полугодий. В другом полугодии можно вести другой курс в этом модуле.</w:t>
      </w:r>
    </w:p>
    <w:p w:rsidR="003B45C5" w:rsidRPr="00CA4934" w:rsidRDefault="003B45C5" w:rsidP="003B45C5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t xml:space="preserve">Согласно </w:t>
      </w:r>
      <w:proofErr w:type="gramStart"/>
      <w:r>
        <w:rPr>
          <w:rFonts w:ascii="Times New Roman" w:eastAsia="SchoolBookSanPin" w:hAnsi="Times New Roman"/>
          <w:sz w:val="28"/>
          <w:szCs w:val="28"/>
        </w:rPr>
        <w:t>п</w:t>
      </w:r>
      <w:proofErr w:type="gramEnd"/>
      <w:r>
        <w:rPr>
          <w:rFonts w:ascii="Times New Roman" w:eastAsia="SchoolBookSanPin" w:hAnsi="Times New Roman"/>
          <w:sz w:val="28"/>
          <w:szCs w:val="28"/>
        </w:rPr>
        <w:t xml:space="preserve"> </w:t>
      </w:r>
      <w:r w:rsidRPr="00CA4934">
        <w:rPr>
          <w:rFonts w:ascii="Times New Roman" w:eastAsia="SchoolBookSanPin" w:hAnsi="Times New Roman"/>
          <w:sz w:val="28"/>
          <w:szCs w:val="28"/>
        </w:rPr>
        <w:t>169.6. </w:t>
      </w:r>
      <w:r>
        <w:rPr>
          <w:rFonts w:ascii="Times New Roman" w:eastAsia="SchoolBookSanPin" w:hAnsi="Times New Roman"/>
          <w:sz w:val="28"/>
          <w:szCs w:val="28"/>
        </w:rPr>
        <w:t xml:space="preserve"> ФОП ООО, в</w:t>
      </w:r>
      <w:r w:rsidRPr="00CA4934">
        <w:rPr>
          <w:rFonts w:ascii="Times New Roman" w:eastAsia="SchoolBookSanPin" w:hAnsi="Times New Roman"/>
          <w:sz w:val="28"/>
          <w:szCs w:val="28"/>
        </w:rPr>
        <w:t xml:space="preserve">еличина недельной образовательной нагрузки (количество занятий), реализуемой через внеурочную деятельность, определяется за пределами количества часов, отведенных на освоение обучающимися учебного плана, но не более 10 часов. </w:t>
      </w:r>
    </w:p>
    <w:p w:rsidR="003B45C5" w:rsidRPr="00CA4934" w:rsidRDefault="003B45C5" w:rsidP="003B45C5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При этом расходы времени на отдельные направления плана внеурочной деятельности могут отличаться:</w:t>
      </w:r>
    </w:p>
    <w:p w:rsidR="003B45C5" w:rsidRPr="00CA4934" w:rsidRDefault="003B45C5" w:rsidP="003B45C5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на внеурочную деятельность по учебным предметам (включая занятия физической культурой и углубленное изучение предметов) еженедельно – от 2 до 4 часов;</w:t>
      </w:r>
    </w:p>
    <w:p w:rsidR="003B45C5" w:rsidRPr="00CA4934" w:rsidRDefault="003B45C5" w:rsidP="003B45C5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на внеурочную деятельность по формированию функциональной грамотности – от 1 до 2 часов;</w:t>
      </w:r>
    </w:p>
    <w:p w:rsidR="003B45C5" w:rsidRPr="00CA4934" w:rsidRDefault="003B45C5" w:rsidP="003B45C5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на внеурочную деятельность по развитию личности, ее способностей, удовлетворения образовательных потребностей и интересов, самореализации обучающихся еженедельно от 1 до 2 часов;</w:t>
      </w:r>
    </w:p>
    <w:p w:rsidR="003B45C5" w:rsidRDefault="003B45C5" w:rsidP="003B45C5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CA4934">
        <w:rPr>
          <w:rFonts w:ascii="Times New Roman" w:eastAsia="SchoolBookSanPin" w:hAnsi="Times New Roman"/>
          <w:sz w:val="28"/>
          <w:szCs w:val="28"/>
        </w:rPr>
        <w:t>на деятельность ученических сообществ и воспитательные мероприятия целесообразно еженедельно предусмотреть от 2 до 4 часов, при этом при подготовке и проведении коллективных мероприятий в классе или общешкольных мероприятий за 1–2 недели может быть использовано до 20 часов (бюджет времени, отведенного на реализацию плана внеурочной деятельности);</w:t>
      </w:r>
    </w:p>
    <w:p w:rsidR="003B45C5" w:rsidRPr="00CA4934" w:rsidRDefault="003B45C5" w:rsidP="003B45C5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842E2B">
        <w:rPr>
          <w:rFonts w:ascii="Times New Roman" w:eastAsia="SchoolBookSanPin" w:hAnsi="Times New Roman"/>
          <w:sz w:val="28"/>
          <w:szCs w:val="28"/>
        </w:rPr>
        <w:t xml:space="preserve"> </w:t>
      </w:r>
      <w:r w:rsidRPr="00CA4934">
        <w:rPr>
          <w:rFonts w:ascii="Times New Roman" w:eastAsia="SchoolBookSanPin" w:hAnsi="Times New Roman"/>
          <w:sz w:val="28"/>
          <w:szCs w:val="28"/>
        </w:rPr>
        <w:t>на организационное обеспечение учебной деятельности, осуществление педагогической поддержки социализации обучающихся и обеспечение их благополучия еженедельно – от 2 до 3 часов.</w:t>
      </w:r>
    </w:p>
    <w:p w:rsidR="003B45C5" w:rsidRDefault="003B45C5" w:rsidP="003B45C5">
      <w:pPr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eastAsia="SchoolBookSanPin" w:hAnsi="Times New Roman"/>
          <w:sz w:val="28"/>
          <w:szCs w:val="28"/>
        </w:rPr>
        <w:lastRenderedPageBreak/>
        <w:t xml:space="preserve"> На внеурочную деятельность по учебным предметам </w:t>
      </w:r>
      <w:r w:rsidR="00A6146A">
        <w:rPr>
          <w:rFonts w:ascii="Times New Roman" w:eastAsia="SchoolBookSanPin" w:hAnsi="Times New Roman"/>
          <w:sz w:val="28"/>
          <w:szCs w:val="28"/>
        </w:rPr>
        <w:t xml:space="preserve"> отводится </w:t>
      </w:r>
      <w:r>
        <w:rPr>
          <w:rFonts w:ascii="Times New Roman" w:eastAsia="SchoolBookSanPin" w:hAnsi="Times New Roman"/>
          <w:sz w:val="28"/>
          <w:szCs w:val="28"/>
        </w:rPr>
        <w:t xml:space="preserve"> 4 часа</w:t>
      </w:r>
    </w:p>
    <w:p w:rsidR="003B45C5" w:rsidRPr="00842E2B" w:rsidRDefault="003B45C5" w:rsidP="003B45C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42E2B">
        <w:rPr>
          <w:rFonts w:ascii="Times New Roman" w:hAnsi="Times New Roman"/>
          <w:sz w:val="28"/>
          <w:szCs w:val="28"/>
        </w:rPr>
        <w:t xml:space="preserve"> В связи с тем,  что МКОУ «Яшалтинская СОШ </w:t>
      </w:r>
      <w:proofErr w:type="spellStart"/>
      <w:r w:rsidRPr="00842E2B">
        <w:rPr>
          <w:rFonts w:ascii="Times New Roman" w:hAnsi="Times New Roman"/>
          <w:sz w:val="28"/>
          <w:szCs w:val="28"/>
        </w:rPr>
        <w:t>им.В.А.Панченко</w:t>
      </w:r>
      <w:proofErr w:type="spellEnd"/>
      <w:r w:rsidRPr="00842E2B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842E2B">
        <w:rPr>
          <w:rFonts w:ascii="Times New Roman" w:hAnsi="Times New Roman"/>
          <w:sz w:val="28"/>
          <w:szCs w:val="28"/>
        </w:rPr>
        <w:t>согласно приказа</w:t>
      </w:r>
      <w:proofErr w:type="gramEnd"/>
      <w:r w:rsidRPr="00842E2B">
        <w:rPr>
          <w:rFonts w:ascii="Times New Roman" w:hAnsi="Times New Roman"/>
          <w:sz w:val="28"/>
          <w:szCs w:val="28"/>
        </w:rPr>
        <w:t xml:space="preserve"> Министерства образования и науки Республики Калмыкия №802 от 28.08.2020 «Об участии общеобразовательных  учреждений Республики Калмыкия во всероссийской апробации сервиса «Яндекс. Учебник в образовательном процессе» включена в список школ, участвующих в апробации, учебный предмет «Информатика» изучается в  7-9 классах объеме 2 часа в неделю.</w:t>
      </w:r>
      <w:r>
        <w:rPr>
          <w:rFonts w:ascii="Times New Roman" w:hAnsi="Times New Roman"/>
          <w:sz w:val="28"/>
          <w:szCs w:val="28"/>
        </w:rPr>
        <w:t xml:space="preserve"> В УП ФОП ООО стоит 1 час информатики в неделю, второй час в 7-9 будет реализован за счет  внеурочной деятельности по учебным предметам</w:t>
      </w:r>
    </w:p>
    <w:p w:rsidR="003B45C5" w:rsidRPr="00CA4934" w:rsidRDefault="003B45C5" w:rsidP="003B45C5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инструктивно-методического письма Министерства образования и науки Республики  Калмыкия №2371 от 26.07.2023г. рекомендовано 3 часа в неделю отводить на изучение родного языка и родной литературы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2 часа родного языка и 1 час родной литературы. Для того, чтобы реализовать данные рекомендации, в 5-7 классах выделено по 1 часу родного языка, за счет внеурочной деятельности по учебным предметам</w:t>
      </w:r>
      <w:r w:rsidR="00A6146A">
        <w:rPr>
          <w:rFonts w:ascii="Times New Roman" w:hAnsi="Times New Roman"/>
          <w:sz w:val="28"/>
          <w:szCs w:val="28"/>
        </w:rPr>
        <w:t>, в 8-х классах 1 час родного языка добавлен за счет учебного предмета «Вероятность и статистика», в 9-х классах 1 час родного языка добавлен за счет учебного предмета «Вероятность и статистика» и 1 час родной литературы за счет учебног</w:t>
      </w:r>
      <w:proofErr w:type="gramStart"/>
      <w:r w:rsidR="00A6146A">
        <w:rPr>
          <w:rFonts w:ascii="Times New Roman" w:hAnsi="Times New Roman"/>
          <w:sz w:val="28"/>
          <w:szCs w:val="28"/>
        </w:rPr>
        <w:t>0</w:t>
      </w:r>
      <w:proofErr w:type="gramEnd"/>
      <w:r w:rsidR="00A6146A">
        <w:rPr>
          <w:rFonts w:ascii="Times New Roman" w:hAnsi="Times New Roman"/>
          <w:sz w:val="28"/>
          <w:szCs w:val="28"/>
        </w:rPr>
        <w:t xml:space="preserve"> предмета «Технология»</w:t>
      </w:r>
    </w:p>
    <w:p w:rsidR="003B45C5" w:rsidRPr="004601E9" w:rsidRDefault="003B45C5" w:rsidP="003B45C5">
      <w:pPr>
        <w:rPr>
          <w:rFonts w:ascii="Times New Roman" w:hAnsi="Times New Roman"/>
          <w:sz w:val="28"/>
          <w:szCs w:val="28"/>
        </w:rPr>
      </w:pPr>
    </w:p>
    <w:p w:rsidR="003B45C5" w:rsidRDefault="003B45C5"/>
    <w:sectPr w:rsidR="003B45C5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305A4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80F39"/>
    <w:rsid w:val="003963BA"/>
    <w:rsid w:val="003A7E5F"/>
    <w:rsid w:val="003B45C5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1547"/>
    <w:rsid w:val="00A227C0"/>
    <w:rsid w:val="00A6146A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5789B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A1888"/>
    <w:rsid w:val="00FB1260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 ЯСОШ</cp:lastModifiedBy>
  <cp:revision>2</cp:revision>
  <cp:lastPrinted>2023-09-13T06:07:00Z</cp:lastPrinted>
  <dcterms:created xsi:type="dcterms:W3CDTF">2023-09-25T10:04:00Z</dcterms:created>
  <dcterms:modified xsi:type="dcterms:W3CDTF">2023-09-25T10:04:00Z</dcterms:modified>
</cp:coreProperties>
</file>