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го казенного общеобразовательного учреждения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казенного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казенном общеобразовательном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26.05.2024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1239FF" w:rsidRDefault="001239FF" w:rsidP="00123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Учебный год делится на четверти</w:t>
      </w:r>
    </w:p>
    <w:p w:rsidR="001239FF" w:rsidRDefault="001239FF" w:rsidP="00123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6"/>
        <w:gridCol w:w="2363"/>
        <w:gridCol w:w="2364"/>
        <w:gridCol w:w="2390"/>
      </w:tblGrid>
      <w:tr w:rsidR="001239FF" w:rsidTr="0070474E">
        <w:trPr>
          <w:trHeight w:val="1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(количество учебных недель)</w:t>
            </w:r>
          </w:p>
        </w:tc>
      </w:tr>
      <w:tr w:rsidR="001239FF" w:rsidTr="0070474E">
        <w:trPr>
          <w:trHeight w:val="1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Начало четверти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Окончание четверти</w:t>
            </w: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rPr>
                <w:rFonts w:ascii="Calibri" w:eastAsia="Calibri" w:hAnsi="Calibri" w:cs="Calibri"/>
              </w:rPr>
            </w:pPr>
          </w:p>
        </w:tc>
      </w:tr>
      <w:tr w:rsidR="001239FF" w:rsidTr="0070474E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01.09.2023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27.10.2023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 недель 1 день</w:t>
            </w:r>
          </w:p>
        </w:tc>
      </w:tr>
      <w:tr w:rsidR="001239FF" w:rsidTr="0070474E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06.11.2023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27.12.2023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 недель 3 дня</w:t>
            </w:r>
          </w:p>
        </w:tc>
      </w:tr>
      <w:tr w:rsidR="001239FF" w:rsidTr="0070474E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09.01.2024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22.03.2024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 недель 4 дня</w:t>
            </w:r>
          </w:p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(Для 1-ых классов 9  недель 4 дня)</w:t>
            </w:r>
          </w:p>
        </w:tc>
      </w:tr>
      <w:tr w:rsidR="001239FF" w:rsidTr="0070474E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01.04.2024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t>26.05.2024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 недель </w:t>
            </w:r>
          </w:p>
        </w:tc>
      </w:tr>
      <w:tr w:rsidR="001239FF" w:rsidTr="0070474E">
        <w:trPr>
          <w:trHeight w:val="1"/>
        </w:trPr>
        <w:tc>
          <w:tcPr>
            <w:tcW w:w="7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 недели 3 дня (33 недели 3 дня)</w:t>
            </w:r>
          </w:p>
        </w:tc>
      </w:tr>
    </w:tbl>
    <w:p w:rsidR="001239FF" w:rsidRDefault="001239FF" w:rsidP="001239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Продолжительность каникул в течение учебного года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2371"/>
        <w:gridCol w:w="2373"/>
        <w:gridCol w:w="2441"/>
      </w:tblGrid>
      <w:tr w:rsidR="001239FF" w:rsidTr="0070474E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начала каникул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окончания каникул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Default="001239FF" w:rsidP="0070474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 в днях</w:t>
            </w:r>
          </w:p>
        </w:tc>
      </w:tr>
      <w:tr w:rsidR="001239FF" w:rsidRPr="00CD04CC" w:rsidTr="0070474E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05.11.2023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1239FF" w:rsidRPr="00CD04CC" w:rsidTr="0070474E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1239FF" w:rsidRPr="00CD04CC" w:rsidTr="0070474E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</w:t>
            </w:r>
          </w:p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для 1-х классов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1239FF" w:rsidRPr="00CD04CC" w:rsidTr="0070474E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>7 дней</w:t>
            </w:r>
          </w:p>
        </w:tc>
      </w:tr>
      <w:tr w:rsidR="001239FF" w:rsidRPr="00CD04CC" w:rsidTr="0070474E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9FF" w:rsidRPr="00CD04CC" w:rsidRDefault="001239FF" w:rsidP="007047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239FF" w:rsidRDefault="001239FF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м казенном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информатика, физкультура, математика, химия, физика, обществознание, родной язык, родная литература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полугодие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полугодиям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аттестация проходит на последней учебной неделе 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 xml:space="preserve">казенного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1239FF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82"/>
        <w:gridCol w:w="3781"/>
        <w:gridCol w:w="1313"/>
        <w:gridCol w:w="1390"/>
        <w:gridCol w:w="1541"/>
        <w:gridCol w:w="1581"/>
        <w:gridCol w:w="1380"/>
      </w:tblGrid>
      <w:tr w:rsidR="000D4CEB">
        <w:tc>
          <w:tcPr>
            <w:tcW w:w="6000" w:type="dxa"/>
            <w:vMerge w:val="restart"/>
            <w:shd w:val="clear" w:color="auto" w:fill="D9D9D9"/>
          </w:tcPr>
          <w:p w:rsidR="000D4CEB" w:rsidRDefault="004517DE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0D4CEB" w:rsidRDefault="004517DE">
            <w:r>
              <w:rPr>
                <w:b/>
              </w:rPr>
              <w:t>Учебный предмет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0D4CEB" w:rsidRDefault="004517DE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  <w:vMerge/>
          </w:tcPr>
          <w:p w:rsidR="000D4CEB" w:rsidRDefault="000D4CEB"/>
        </w:tc>
        <w:tc>
          <w:tcPr>
            <w:tcW w:w="0" w:type="dxa"/>
            <w:shd w:val="clear" w:color="auto" w:fill="D9D9D9"/>
          </w:tcPr>
          <w:p w:rsidR="000D4CEB" w:rsidRDefault="004517DE" w:rsidP="001239FF">
            <w:pPr>
              <w:jc w:val="center"/>
            </w:pPr>
            <w:r>
              <w:rPr>
                <w:b/>
              </w:rPr>
              <w:t>10</w:t>
            </w:r>
            <w:r w:rsidR="001239FF">
              <w:rPr>
                <w:b/>
              </w:rPr>
              <w:t xml:space="preserve"> (</w:t>
            </w:r>
            <w:proofErr w:type="spellStart"/>
            <w:r w:rsidR="001239FF">
              <w:rPr>
                <w:b/>
              </w:rPr>
              <w:t>соц-экон</w:t>
            </w:r>
            <w:proofErr w:type="spellEnd"/>
            <w:r w:rsidR="001239FF">
              <w:rPr>
                <w:b/>
              </w:rPr>
              <w:t>)</w:t>
            </w:r>
          </w:p>
        </w:tc>
        <w:tc>
          <w:tcPr>
            <w:tcW w:w="0" w:type="dxa"/>
            <w:shd w:val="clear" w:color="auto" w:fill="D9D9D9"/>
          </w:tcPr>
          <w:p w:rsidR="000D4CEB" w:rsidRDefault="001239FF">
            <w:pPr>
              <w:jc w:val="center"/>
            </w:pPr>
            <w:r>
              <w:rPr>
                <w:b/>
              </w:rPr>
              <w:t>10(ест-</w:t>
            </w:r>
            <w:proofErr w:type="spellStart"/>
            <w:r>
              <w:rPr>
                <w:b/>
              </w:rPr>
              <w:t>научн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0" w:type="dxa"/>
            <w:shd w:val="clear" w:color="auto" w:fill="D9D9D9"/>
          </w:tcPr>
          <w:p w:rsidR="000D4CEB" w:rsidRDefault="004517DE" w:rsidP="001239FF">
            <w:pPr>
              <w:jc w:val="center"/>
            </w:pPr>
            <w:r>
              <w:rPr>
                <w:b/>
              </w:rPr>
              <w:t>10</w:t>
            </w:r>
            <w:r w:rsidR="001239FF">
              <w:rPr>
                <w:b/>
              </w:rPr>
              <w:t xml:space="preserve"> (</w:t>
            </w:r>
            <w:proofErr w:type="spellStart"/>
            <w:r w:rsidR="001239FF">
              <w:rPr>
                <w:b/>
              </w:rPr>
              <w:t>универс</w:t>
            </w:r>
            <w:proofErr w:type="spellEnd"/>
            <w:r w:rsidR="001239FF">
              <w:rPr>
                <w:b/>
              </w:rPr>
              <w:t>)</w:t>
            </w:r>
          </w:p>
        </w:tc>
        <w:tc>
          <w:tcPr>
            <w:tcW w:w="0" w:type="dxa"/>
            <w:shd w:val="clear" w:color="auto" w:fill="D9D9D9"/>
          </w:tcPr>
          <w:p w:rsidR="000D4CEB" w:rsidRDefault="004517DE" w:rsidP="001239FF">
            <w:pPr>
              <w:jc w:val="center"/>
            </w:pPr>
            <w:r>
              <w:rPr>
                <w:b/>
              </w:rPr>
              <w:t>11</w:t>
            </w:r>
            <w:r w:rsidR="001239FF">
              <w:rPr>
                <w:b/>
              </w:rPr>
              <w:t xml:space="preserve"> (технолог)</w:t>
            </w:r>
          </w:p>
        </w:tc>
        <w:tc>
          <w:tcPr>
            <w:tcW w:w="0" w:type="dxa"/>
            <w:shd w:val="clear" w:color="auto" w:fill="D9D9D9"/>
          </w:tcPr>
          <w:p w:rsidR="000D4CEB" w:rsidRDefault="001239FF">
            <w:pPr>
              <w:jc w:val="center"/>
            </w:pPr>
            <w:r>
              <w:rPr>
                <w:b/>
              </w:rPr>
              <w:t>11 (ест-</w:t>
            </w:r>
            <w:proofErr w:type="spellStart"/>
            <w:r>
              <w:rPr>
                <w:b/>
              </w:rPr>
              <w:t>научн</w:t>
            </w:r>
            <w:proofErr w:type="spellEnd"/>
            <w:r>
              <w:rPr>
                <w:b/>
              </w:rPr>
              <w:t>)</w:t>
            </w:r>
          </w:p>
        </w:tc>
      </w:tr>
      <w:tr w:rsidR="000D4CEB">
        <w:tc>
          <w:tcPr>
            <w:tcW w:w="14553" w:type="dxa"/>
            <w:gridSpan w:val="7"/>
            <w:shd w:val="clear" w:color="auto" w:fill="FFFFB3"/>
          </w:tcPr>
          <w:p w:rsidR="000D4CEB" w:rsidRDefault="004517DE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1239FF">
        <w:tc>
          <w:tcPr>
            <w:tcW w:w="2079" w:type="dxa"/>
            <w:vMerge w:val="restart"/>
          </w:tcPr>
          <w:p w:rsidR="000D4CEB" w:rsidRDefault="004517DE">
            <w:r>
              <w:t>Русский язык и литература</w:t>
            </w:r>
          </w:p>
        </w:tc>
        <w:tc>
          <w:tcPr>
            <w:tcW w:w="2079" w:type="dxa"/>
          </w:tcPr>
          <w:p w:rsidR="000D4CEB" w:rsidRDefault="004517DE">
            <w:r>
              <w:t>Русский язык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Литература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  <w:vMerge w:val="restart"/>
          </w:tcPr>
          <w:p w:rsidR="000D4CEB" w:rsidRDefault="004517DE">
            <w:r>
              <w:t>Русский язык и родная литература</w:t>
            </w:r>
          </w:p>
        </w:tc>
        <w:tc>
          <w:tcPr>
            <w:tcW w:w="2079" w:type="dxa"/>
          </w:tcPr>
          <w:p w:rsidR="000D4CEB" w:rsidRDefault="004517DE">
            <w:r>
              <w:t>Родной язык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0D4CEB">
            <w:pPr>
              <w:jc w:val="center"/>
            </w:pPr>
          </w:p>
        </w:tc>
        <w:tc>
          <w:tcPr>
            <w:tcW w:w="2079" w:type="dxa"/>
          </w:tcPr>
          <w:p w:rsidR="000D4CEB" w:rsidRDefault="000D4CEB">
            <w:pPr>
              <w:jc w:val="center"/>
            </w:pP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Родная литература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</w:tcPr>
          <w:p w:rsidR="000D4CEB" w:rsidRDefault="004517DE">
            <w:r>
              <w:t>Иностранные языки</w:t>
            </w:r>
          </w:p>
        </w:tc>
        <w:tc>
          <w:tcPr>
            <w:tcW w:w="2079" w:type="dxa"/>
          </w:tcPr>
          <w:p w:rsidR="000D4CEB" w:rsidRDefault="004517DE">
            <w:r>
              <w:t>Иностранный язык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3</w:t>
            </w:r>
          </w:p>
        </w:tc>
      </w:tr>
      <w:tr w:rsidR="001239FF">
        <w:tc>
          <w:tcPr>
            <w:tcW w:w="2079" w:type="dxa"/>
            <w:vMerge w:val="restart"/>
          </w:tcPr>
          <w:p w:rsidR="000D4CEB" w:rsidRDefault="004517DE">
            <w:r>
              <w:t>Математика и информатика</w:t>
            </w:r>
          </w:p>
        </w:tc>
        <w:tc>
          <w:tcPr>
            <w:tcW w:w="2079" w:type="dxa"/>
          </w:tcPr>
          <w:p w:rsidR="000D4CEB" w:rsidRDefault="004517DE">
            <w:r>
              <w:t>Алгебра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4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Геометрия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Вероятность и статистика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0D4CEB">
            <w:pPr>
              <w:jc w:val="center"/>
            </w:pPr>
          </w:p>
        </w:tc>
        <w:tc>
          <w:tcPr>
            <w:tcW w:w="2079" w:type="dxa"/>
          </w:tcPr>
          <w:p w:rsidR="000D4CEB" w:rsidRDefault="000D4CEB">
            <w:pPr>
              <w:jc w:val="center"/>
            </w:pP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Информатика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1</w:t>
            </w:r>
          </w:p>
        </w:tc>
      </w:tr>
      <w:tr w:rsidR="001239FF">
        <w:tc>
          <w:tcPr>
            <w:tcW w:w="2079" w:type="dxa"/>
            <w:vMerge w:val="restart"/>
          </w:tcPr>
          <w:p w:rsidR="000D4CEB" w:rsidRDefault="004517DE">
            <w:r>
              <w:t>Общественно-научные предметы</w:t>
            </w:r>
          </w:p>
        </w:tc>
        <w:tc>
          <w:tcPr>
            <w:tcW w:w="2079" w:type="dxa"/>
          </w:tcPr>
          <w:p w:rsidR="000D4CEB" w:rsidRDefault="004517DE">
            <w:r>
              <w:t>История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Обществознание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География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0D4CEB">
            <w:pPr>
              <w:jc w:val="center"/>
            </w:pPr>
          </w:p>
        </w:tc>
        <w:tc>
          <w:tcPr>
            <w:tcW w:w="2079" w:type="dxa"/>
          </w:tcPr>
          <w:p w:rsidR="000D4CEB" w:rsidRDefault="000D4CEB">
            <w:pPr>
              <w:jc w:val="center"/>
            </w:pPr>
          </w:p>
        </w:tc>
      </w:tr>
      <w:tr w:rsidR="001239FF">
        <w:tc>
          <w:tcPr>
            <w:tcW w:w="2079" w:type="dxa"/>
            <w:vMerge w:val="restart"/>
          </w:tcPr>
          <w:p w:rsidR="000D4CEB" w:rsidRDefault="004517DE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2079" w:type="dxa"/>
          </w:tcPr>
          <w:p w:rsidR="000D4CEB" w:rsidRDefault="004517DE">
            <w:r>
              <w:t>Физика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0D4CEB" w:rsidRDefault="00C8789E">
            <w:pPr>
              <w:jc w:val="center"/>
            </w:pPr>
            <w:r>
              <w:t>1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Химия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C8789E">
            <w:pPr>
              <w:jc w:val="center"/>
            </w:pPr>
            <w:r>
              <w:t>5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Биология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4</w:t>
            </w:r>
          </w:p>
        </w:tc>
      </w:tr>
      <w:tr w:rsidR="001239FF">
        <w:tc>
          <w:tcPr>
            <w:tcW w:w="2079" w:type="dxa"/>
            <w:vMerge w:val="restart"/>
          </w:tcPr>
          <w:p w:rsidR="000D4CEB" w:rsidRDefault="004517DE">
            <w:r>
              <w:t>Физическая культура и основы безопасности жизнедеятельности</w:t>
            </w:r>
          </w:p>
        </w:tc>
        <w:tc>
          <w:tcPr>
            <w:tcW w:w="2079" w:type="dxa"/>
          </w:tcPr>
          <w:p w:rsidR="000D4CEB" w:rsidRDefault="004517DE">
            <w:r>
              <w:t>Физическая культура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3858C1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2</w:t>
            </w:r>
          </w:p>
        </w:tc>
      </w:tr>
      <w:tr w:rsidR="001239FF">
        <w:tc>
          <w:tcPr>
            <w:tcW w:w="2079" w:type="dxa"/>
            <w:vMerge/>
          </w:tcPr>
          <w:p w:rsidR="000D4CEB" w:rsidRDefault="000D4CEB"/>
        </w:tc>
        <w:tc>
          <w:tcPr>
            <w:tcW w:w="2079" w:type="dxa"/>
          </w:tcPr>
          <w:p w:rsidR="000D4CEB" w:rsidRDefault="004517DE">
            <w:r>
              <w:t>Основы безопасности жизнедеятельности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</w:tr>
      <w:tr w:rsidR="001239FF">
        <w:tc>
          <w:tcPr>
            <w:tcW w:w="2079" w:type="dxa"/>
          </w:tcPr>
          <w:p w:rsidR="000D4CEB" w:rsidRDefault="004517DE">
            <w:r>
              <w:t>-----</w:t>
            </w:r>
          </w:p>
        </w:tc>
        <w:tc>
          <w:tcPr>
            <w:tcW w:w="2079" w:type="dxa"/>
          </w:tcPr>
          <w:p w:rsidR="000D4CEB" w:rsidRDefault="004517DE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4517DE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0D4CEB" w:rsidRDefault="00870C17">
            <w:pPr>
              <w:jc w:val="center"/>
            </w:pPr>
            <w:r>
              <w:t>1</w:t>
            </w:r>
          </w:p>
        </w:tc>
      </w:tr>
      <w:tr w:rsidR="001239FF">
        <w:tc>
          <w:tcPr>
            <w:tcW w:w="4158" w:type="dxa"/>
            <w:gridSpan w:val="2"/>
            <w:shd w:val="clear" w:color="auto" w:fill="00FF00"/>
          </w:tcPr>
          <w:p w:rsidR="000D4CEB" w:rsidRDefault="004517DE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0D4CEB" w:rsidRDefault="003858C1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3858C1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870C17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870C17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C8789E">
            <w:pPr>
              <w:jc w:val="center"/>
            </w:pPr>
            <w:r>
              <w:t>34</w:t>
            </w:r>
          </w:p>
        </w:tc>
      </w:tr>
      <w:tr w:rsidR="001239FF">
        <w:tc>
          <w:tcPr>
            <w:tcW w:w="4158" w:type="dxa"/>
            <w:gridSpan w:val="2"/>
            <w:shd w:val="clear" w:color="auto" w:fill="00FF00"/>
          </w:tcPr>
          <w:p w:rsidR="000D4CEB" w:rsidRDefault="004517DE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0D4CEB" w:rsidRDefault="003858C1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3858C1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870C17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870C17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00FF00"/>
          </w:tcPr>
          <w:p w:rsidR="000D4CEB" w:rsidRDefault="00C8789E">
            <w:pPr>
              <w:jc w:val="center"/>
            </w:pPr>
            <w:r>
              <w:t>34</w:t>
            </w:r>
          </w:p>
        </w:tc>
      </w:tr>
      <w:tr w:rsidR="001239FF">
        <w:tc>
          <w:tcPr>
            <w:tcW w:w="4158" w:type="dxa"/>
            <w:gridSpan w:val="2"/>
            <w:shd w:val="clear" w:color="auto" w:fill="FCE3FC"/>
          </w:tcPr>
          <w:p w:rsidR="000D4CEB" w:rsidRDefault="004517DE">
            <w: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34</w:t>
            </w:r>
          </w:p>
        </w:tc>
      </w:tr>
      <w:tr w:rsidR="001239FF">
        <w:tc>
          <w:tcPr>
            <w:tcW w:w="4158" w:type="dxa"/>
            <w:gridSpan w:val="2"/>
            <w:shd w:val="clear" w:color="auto" w:fill="FCE3FC"/>
          </w:tcPr>
          <w:p w:rsidR="000D4CEB" w:rsidRDefault="004517DE">
            <w: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1054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1054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1054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1020</w:t>
            </w:r>
          </w:p>
        </w:tc>
        <w:tc>
          <w:tcPr>
            <w:tcW w:w="2079" w:type="dxa"/>
            <w:shd w:val="clear" w:color="auto" w:fill="FCE3FC"/>
          </w:tcPr>
          <w:p w:rsidR="000D4CEB" w:rsidRDefault="004517DE">
            <w:pPr>
              <w:jc w:val="center"/>
            </w:pPr>
            <w:r>
              <w:t>1020</w:t>
            </w:r>
          </w:p>
        </w:tc>
      </w:tr>
    </w:tbl>
    <w:p w:rsidR="007A788A" w:rsidRDefault="007A788A"/>
    <w:p w:rsidR="00C8789E" w:rsidRDefault="00C8789E">
      <w:r>
        <w:t xml:space="preserve">При формировании учебного плана 10 класса учитывались результаты анкетирования обучающихся и их родителей (законных представителей). Анализ результатов показал, что большинство обучающихся 10 класса (50%) выбирают социально-экономический профиль (углубленное изучение математики и обществознания).  4 обучающихся (25%) выбрали </w:t>
      </w:r>
      <w:proofErr w:type="gramStart"/>
      <w:r>
        <w:t>естественно-научный</w:t>
      </w:r>
      <w:proofErr w:type="gramEnd"/>
      <w:r>
        <w:t xml:space="preserve"> профиль с углубленным изучением химии и биологии. </w:t>
      </w:r>
      <w:proofErr w:type="gramStart"/>
      <w:r>
        <w:t>Оставшиеся</w:t>
      </w:r>
      <w:proofErr w:type="gramEnd"/>
      <w:r>
        <w:t xml:space="preserve"> 25 % </w:t>
      </w:r>
      <w:r>
        <w:lastRenderedPageBreak/>
        <w:t>обучающихся отдали предпочтение универсальному профилю, но с углубленным изучением не менее 2-х предметов. По запросам этих обучающихся было организовано углубленное обучение таких предметов, как информатика и обществознание. На  углубленное изучение этих предметов было добавлено по 2 часа из учебных предметов по выбору из числа обязательных учебных областей, что соответствует углубленному уровню</w:t>
      </w:r>
      <w:r w:rsidR="00CF3C89">
        <w:t>.</w:t>
      </w:r>
    </w:p>
    <w:p w:rsidR="004517DE" w:rsidRDefault="00CF3C89">
      <w:pPr>
        <w:rPr>
          <w:sz w:val="24"/>
          <w:szCs w:val="24"/>
        </w:rPr>
      </w:pPr>
      <w:r w:rsidRPr="00551A32">
        <w:rPr>
          <w:sz w:val="24"/>
          <w:szCs w:val="24"/>
        </w:rPr>
        <w:t xml:space="preserve">Предметная область «Родной язык и литература» включает в себя учебный предмет  «Родная литература» (2 часа в неделю). Изучение  </w:t>
      </w:r>
      <w:r>
        <w:rPr>
          <w:sz w:val="24"/>
          <w:szCs w:val="24"/>
        </w:rPr>
        <w:t xml:space="preserve">в 10 классе </w:t>
      </w:r>
    </w:p>
    <w:p w:rsidR="00CF3C89" w:rsidRDefault="00CF3C89">
      <w:r w:rsidRPr="00551A32">
        <w:rPr>
          <w:sz w:val="24"/>
          <w:szCs w:val="24"/>
        </w:rPr>
        <w:t>этого предмета данной области осуществляется за счет часов из части, формируемой участниками образовательных отношений, один из них направлен на предметную область «Русский язык и литература»</w:t>
      </w:r>
      <w:r>
        <w:rPr>
          <w:sz w:val="24"/>
          <w:szCs w:val="24"/>
        </w:rPr>
        <w:t xml:space="preserve"> </w:t>
      </w:r>
      <w:r w:rsidRPr="00551A32">
        <w:rPr>
          <w:sz w:val="24"/>
          <w:szCs w:val="24"/>
        </w:rPr>
        <w:t>и выделен на изучение учебного предмета «Родная литература», что обеспечивает э</w:t>
      </w:r>
      <w:r>
        <w:rPr>
          <w:sz w:val="24"/>
          <w:szCs w:val="24"/>
        </w:rPr>
        <w:t>т</w:t>
      </w:r>
      <w:r w:rsidRPr="00551A32">
        <w:rPr>
          <w:sz w:val="24"/>
          <w:szCs w:val="24"/>
        </w:rPr>
        <w:t>нокультурные потребности обучающихся.</w:t>
      </w:r>
    </w:p>
    <w:sectPr w:rsidR="00CF3C89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D4CEB"/>
    <w:rsid w:val="000F4598"/>
    <w:rsid w:val="00103F73"/>
    <w:rsid w:val="0010613A"/>
    <w:rsid w:val="00112D88"/>
    <w:rsid w:val="001239FF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858C1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517DE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A788A"/>
    <w:rsid w:val="007B5622"/>
    <w:rsid w:val="007E3674"/>
    <w:rsid w:val="007E7965"/>
    <w:rsid w:val="00804FE3"/>
    <w:rsid w:val="00806306"/>
    <w:rsid w:val="0081324A"/>
    <w:rsid w:val="008448FF"/>
    <w:rsid w:val="008632FA"/>
    <w:rsid w:val="00870C17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C49CC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8789E"/>
    <w:rsid w:val="00C91579"/>
    <w:rsid w:val="00CA5D63"/>
    <w:rsid w:val="00CB6C10"/>
    <w:rsid w:val="00CF3C89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 ЯСОШ</cp:lastModifiedBy>
  <cp:revision>2</cp:revision>
  <cp:lastPrinted>2023-09-13T07:17:00Z</cp:lastPrinted>
  <dcterms:created xsi:type="dcterms:W3CDTF">2023-09-25T10:10:00Z</dcterms:created>
  <dcterms:modified xsi:type="dcterms:W3CDTF">2023-09-25T10:10:00Z</dcterms:modified>
</cp:coreProperties>
</file>